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74" w:rsidRPr="00A93E1B" w:rsidRDefault="00F53F74" w:rsidP="00F53F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0">
            <wp:simplePos x="0" y="0"/>
            <wp:positionH relativeFrom="column">
              <wp:posOffset>2740660</wp:posOffset>
            </wp:positionH>
            <wp:positionV relativeFrom="page">
              <wp:posOffset>586105</wp:posOffset>
            </wp:positionV>
            <wp:extent cx="702945" cy="853440"/>
            <wp:effectExtent l="19050" t="0" r="1905" b="0"/>
            <wp:wrapNone/>
            <wp:docPr id="3"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7"/>
                    <a:srcRect/>
                    <a:stretch>
                      <a:fillRect/>
                    </a:stretch>
                  </pic:blipFill>
                  <pic:spPr bwMode="auto">
                    <a:xfrm>
                      <a:off x="0" y="0"/>
                      <a:ext cx="702945" cy="853440"/>
                    </a:xfrm>
                    <a:prstGeom prst="rect">
                      <a:avLst/>
                    </a:prstGeom>
                    <a:noFill/>
                  </pic:spPr>
                </pic:pic>
              </a:graphicData>
            </a:graphic>
          </wp:anchor>
        </w:drawing>
      </w:r>
      <w:r w:rsidRPr="0074681A">
        <w:rPr>
          <w:rFonts w:ascii="Times New Roman" w:eastAsia="Times New Roman" w:hAnsi="Times New Roman" w:cs="Times New Roman"/>
          <w:b/>
          <w:sz w:val="28"/>
          <w:szCs w:val="28"/>
        </w:rPr>
        <w:tab/>
      </w: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tbl>
      <w:tblPr>
        <w:tblW w:w="0" w:type="auto"/>
        <w:tblInd w:w="108" w:type="dxa"/>
        <w:tblBorders>
          <w:bottom w:val="single" w:sz="18" w:space="0" w:color="auto"/>
        </w:tblBorders>
        <w:tblLook w:val="0000"/>
      </w:tblPr>
      <w:tblGrid>
        <w:gridCol w:w="9900"/>
      </w:tblGrid>
      <w:tr w:rsidR="00F53F74" w:rsidRPr="009851A7" w:rsidTr="001C2380">
        <w:trPr>
          <w:trHeight w:val="360"/>
        </w:trPr>
        <w:tc>
          <w:tcPr>
            <w:tcW w:w="9900" w:type="dxa"/>
          </w:tcPr>
          <w:p w:rsidR="00F53F74" w:rsidRPr="009851A7" w:rsidRDefault="00F53F74" w:rsidP="001C2380">
            <w:pPr>
              <w:keepNext/>
              <w:spacing w:after="0" w:line="240" w:lineRule="auto"/>
              <w:jc w:val="center"/>
              <w:outlineLvl w:val="0"/>
              <w:rPr>
                <w:rFonts w:ascii="Times New Roman" w:eastAsia="Times New Roman" w:hAnsi="Times New Roman" w:cs="Times New Roman"/>
                <w:b/>
                <w:sz w:val="24"/>
                <w:szCs w:val="24"/>
              </w:rPr>
            </w:pPr>
            <w:r w:rsidRPr="009851A7">
              <w:rPr>
                <w:rFonts w:ascii="Times New Roman" w:eastAsia="Times New Roman" w:hAnsi="Times New Roman" w:cs="Times New Roman"/>
                <w:b/>
                <w:sz w:val="24"/>
                <w:szCs w:val="24"/>
              </w:rPr>
              <w:t>ПЕНЗЕНСКАЯ ГОРОДСКАЯ ДУМА</w:t>
            </w:r>
          </w:p>
        </w:tc>
      </w:tr>
    </w:tbl>
    <w:p w:rsidR="00F53F74" w:rsidRPr="009851A7" w:rsidRDefault="00F53F74" w:rsidP="00F53F74">
      <w:pPr>
        <w:spacing w:after="0" w:line="240" w:lineRule="auto"/>
        <w:jc w:val="center"/>
        <w:rPr>
          <w:rFonts w:ascii="Times New Roman" w:eastAsia="Times New Roman" w:hAnsi="Times New Roman" w:cs="Times New Roman"/>
          <w:b/>
          <w:sz w:val="24"/>
          <w:szCs w:val="24"/>
        </w:rPr>
      </w:pPr>
    </w:p>
    <w:p w:rsidR="00F53F74" w:rsidRPr="009851A7" w:rsidRDefault="00F53F74" w:rsidP="00F53F74">
      <w:pPr>
        <w:spacing w:after="0" w:line="240" w:lineRule="auto"/>
        <w:jc w:val="center"/>
        <w:rPr>
          <w:rFonts w:ascii="Times New Roman" w:eastAsia="Times New Roman" w:hAnsi="Times New Roman" w:cs="Times New Roman"/>
          <w:b/>
          <w:sz w:val="24"/>
          <w:szCs w:val="24"/>
        </w:rPr>
      </w:pPr>
      <w:r w:rsidRPr="009851A7">
        <w:rPr>
          <w:rFonts w:ascii="Times New Roman" w:eastAsia="Times New Roman" w:hAnsi="Times New Roman" w:cs="Times New Roman"/>
          <w:b/>
          <w:sz w:val="24"/>
          <w:szCs w:val="24"/>
        </w:rPr>
        <w:t>РЕШЕНИЕ</w:t>
      </w:r>
    </w:p>
    <w:p w:rsidR="00F53F74" w:rsidRPr="009851A7" w:rsidRDefault="00F53F74" w:rsidP="00F53F74">
      <w:pPr>
        <w:spacing w:after="0" w:line="240" w:lineRule="auto"/>
        <w:jc w:val="center"/>
        <w:rPr>
          <w:rFonts w:ascii="Times New Roman" w:eastAsia="Times New Roman" w:hAnsi="Times New Roman" w:cs="Times New Roman"/>
          <w:b/>
          <w:sz w:val="24"/>
          <w:szCs w:val="24"/>
        </w:rPr>
      </w:pPr>
    </w:p>
    <w:p w:rsidR="00F53F74" w:rsidRPr="009851A7" w:rsidRDefault="00F53F74" w:rsidP="00F53F74">
      <w:pPr>
        <w:keepNext/>
        <w:spacing w:after="0" w:line="240" w:lineRule="auto"/>
        <w:outlineLvl w:val="3"/>
        <w:rPr>
          <w:rFonts w:ascii="Times New Roman" w:eastAsia="Times New Roman" w:hAnsi="Times New Roman" w:cs="Times New Roman"/>
          <w:bCs/>
          <w:sz w:val="24"/>
          <w:szCs w:val="24"/>
        </w:rPr>
      </w:pPr>
      <w:r w:rsidRPr="009851A7">
        <w:rPr>
          <w:rFonts w:ascii="Times New Roman" w:eastAsia="Times New Roman" w:hAnsi="Times New Roman" w:cs="Times New Roman"/>
          <w:bCs/>
          <w:sz w:val="24"/>
          <w:szCs w:val="24"/>
        </w:rPr>
        <w:t xml:space="preserve"> </w:t>
      </w:r>
      <w:r w:rsidR="009851A7" w:rsidRPr="009851A7">
        <w:rPr>
          <w:rFonts w:ascii="Times New Roman" w:eastAsia="Times New Roman" w:hAnsi="Times New Roman" w:cs="Times New Roman"/>
          <w:bCs/>
          <w:sz w:val="24"/>
          <w:szCs w:val="24"/>
          <w:u w:val="single"/>
        </w:rPr>
        <w:t>30.10.2015</w:t>
      </w:r>
      <w:r w:rsidRPr="009851A7">
        <w:rPr>
          <w:rFonts w:ascii="Times New Roman" w:eastAsia="Times New Roman" w:hAnsi="Times New Roman" w:cs="Times New Roman"/>
          <w:bCs/>
          <w:sz w:val="24"/>
          <w:szCs w:val="24"/>
        </w:rPr>
        <w:t xml:space="preserve">   </w:t>
      </w:r>
      <w:r w:rsidRPr="009851A7">
        <w:rPr>
          <w:rFonts w:ascii="Times New Roman" w:eastAsia="Times New Roman" w:hAnsi="Times New Roman" w:cs="Times New Roman"/>
          <w:bCs/>
          <w:sz w:val="24"/>
          <w:szCs w:val="24"/>
        </w:rPr>
        <w:tab/>
      </w:r>
      <w:r w:rsidRPr="009851A7">
        <w:rPr>
          <w:rFonts w:ascii="Times New Roman" w:eastAsia="Times New Roman" w:hAnsi="Times New Roman" w:cs="Times New Roman"/>
          <w:bCs/>
          <w:sz w:val="24"/>
          <w:szCs w:val="24"/>
        </w:rPr>
        <w:tab/>
        <w:t xml:space="preserve">     </w:t>
      </w:r>
      <w:r w:rsidRPr="009851A7">
        <w:rPr>
          <w:rFonts w:ascii="Times New Roman" w:eastAsia="Times New Roman" w:hAnsi="Times New Roman" w:cs="Times New Roman"/>
          <w:bCs/>
          <w:sz w:val="24"/>
          <w:szCs w:val="24"/>
        </w:rPr>
        <w:tab/>
      </w:r>
      <w:r w:rsidRPr="009851A7">
        <w:rPr>
          <w:rFonts w:ascii="Times New Roman" w:eastAsia="Times New Roman" w:hAnsi="Times New Roman" w:cs="Times New Roman"/>
          <w:bCs/>
          <w:sz w:val="24"/>
          <w:szCs w:val="24"/>
        </w:rPr>
        <w:tab/>
      </w:r>
      <w:r w:rsidRPr="009851A7">
        <w:rPr>
          <w:rFonts w:ascii="Times New Roman" w:eastAsia="Times New Roman" w:hAnsi="Times New Roman" w:cs="Times New Roman"/>
          <w:bCs/>
          <w:sz w:val="24"/>
          <w:szCs w:val="24"/>
        </w:rPr>
        <w:tab/>
      </w:r>
      <w:r w:rsidRPr="009851A7">
        <w:rPr>
          <w:rFonts w:ascii="Times New Roman" w:eastAsia="Times New Roman" w:hAnsi="Times New Roman" w:cs="Times New Roman"/>
          <w:bCs/>
          <w:sz w:val="24"/>
          <w:szCs w:val="24"/>
        </w:rPr>
        <w:tab/>
      </w:r>
      <w:r w:rsidRPr="009851A7">
        <w:rPr>
          <w:rFonts w:ascii="Times New Roman" w:eastAsia="Times New Roman" w:hAnsi="Times New Roman" w:cs="Times New Roman"/>
          <w:bCs/>
          <w:sz w:val="24"/>
          <w:szCs w:val="24"/>
        </w:rPr>
        <w:tab/>
        <w:t xml:space="preserve">                                           </w:t>
      </w:r>
      <w:r w:rsidR="009851A7">
        <w:rPr>
          <w:rFonts w:ascii="Times New Roman" w:eastAsia="Times New Roman" w:hAnsi="Times New Roman" w:cs="Times New Roman"/>
          <w:bCs/>
          <w:sz w:val="24"/>
          <w:szCs w:val="24"/>
        </w:rPr>
        <w:t xml:space="preserve">        </w:t>
      </w:r>
      <w:r w:rsidRPr="009851A7">
        <w:rPr>
          <w:rFonts w:ascii="Times New Roman" w:eastAsia="Times New Roman" w:hAnsi="Times New Roman" w:cs="Times New Roman"/>
          <w:bCs/>
          <w:sz w:val="24"/>
          <w:szCs w:val="24"/>
        </w:rPr>
        <w:t xml:space="preserve">№ </w:t>
      </w:r>
      <w:r w:rsidR="009851A7" w:rsidRPr="009851A7">
        <w:rPr>
          <w:rFonts w:ascii="Times New Roman" w:eastAsia="Times New Roman" w:hAnsi="Times New Roman" w:cs="Times New Roman"/>
          <w:bCs/>
          <w:sz w:val="24"/>
          <w:szCs w:val="24"/>
          <w:u w:val="single"/>
        </w:rPr>
        <w:t>298-13/6</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r w:rsidRPr="0074681A">
        <w:rPr>
          <w:rFonts w:ascii="Times New Roman" w:eastAsia="Times New Roman" w:hAnsi="Times New Roman" w:cs="Times New Roman"/>
          <w:b/>
          <w:sz w:val="24"/>
          <w:szCs w:val="24"/>
        </w:rPr>
        <w:t xml:space="preserve">  </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p>
    <w:tbl>
      <w:tblPr>
        <w:tblW w:w="0" w:type="auto"/>
        <w:tblInd w:w="2060" w:type="dxa"/>
        <w:tblBorders>
          <w:insideH w:val="single" w:sz="4" w:space="0" w:color="auto"/>
          <w:insideV w:val="single" w:sz="4" w:space="0" w:color="auto"/>
        </w:tblBorders>
        <w:tblLook w:val="01E0"/>
      </w:tblPr>
      <w:tblGrid>
        <w:gridCol w:w="5561"/>
      </w:tblGrid>
      <w:tr w:rsidR="00F53F74" w:rsidRPr="00C632EB" w:rsidTr="001C2380">
        <w:trPr>
          <w:trHeight w:val="2042"/>
        </w:trPr>
        <w:tc>
          <w:tcPr>
            <w:tcW w:w="5561" w:type="dxa"/>
            <w:vAlign w:val="center"/>
          </w:tcPr>
          <w:p w:rsidR="00F53F74" w:rsidRPr="00C632EB" w:rsidRDefault="00F53F74" w:rsidP="0066715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C632EB">
              <w:rPr>
                <w:rFonts w:ascii="Times New Roman" w:eastAsia="Times New Roman" w:hAnsi="Times New Roman" w:cs="Times New Roman"/>
                <w:b/>
                <w:sz w:val="24"/>
                <w:szCs w:val="24"/>
              </w:rPr>
              <w:t xml:space="preserve">О </w:t>
            </w:r>
            <w:r w:rsidR="001D5AFA" w:rsidRPr="00C632EB">
              <w:rPr>
                <w:rFonts w:ascii="Times New Roman" w:hAnsi="Times New Roman"/>
                <w:b/>
                <w:sz w:val="24"/>
                <w:szCs w:val="24"/>
              </w:rPr>
              <w:t>результатах проверки за 2014 год законности, результативности использования бюджетных и внебюджетных средств в МБОУДО «Центр детского юношеского туризма и экскурсий» г.Пензы,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w:t>
            </w:r>
          </w:p>
        </w:tc>
      </w:tr>
    </w:tbl>
    <w:p w:rsidR="00F53F74" w:rsidRPr="00C632EB" w:rsidRDefault="00F53F74" w:rsidP="00F53F74">
      <w:pPr>
        <w:tabs>
          <w:tab w:val="left" w:pos="709"/>
        </w:tabs>
        <w:suppressAutoHyphens/>
        <w:spacing w:after="0" w:line="276" w:lineRule="atLeast"/>
        <w:ind w:firstLine="567"/>
        <w:jc w:val="both"/>
        <w:rPr>
          <w:rFonts w:ascii="Times New Roman" w:eastAsia="Lucida Sans Unicode" w:hAnsi="Times New Roman" w:cs="Times New Roman"/>
          <w:sz w:val="24"/>
          <w:szCs w:val="24"/>
        </w:rPr>
      </w:pPr>
    </w:p>
    <w:p w:rsidR="00F53F74" w:rsidRPr="00C632EB" w:rsidRDefault="00F53F74" w:rsidP="00F53F74">
      <w:pPr>
        <w:tabs>
          <w:tab w:val="left" w:pos="709"/>
        </w:tabs>
        <w:suppressAutoHyphens/>
        <w:spacing w:after="0" w:line="276" w:lineRule="atLeast"/>
        <w:ind w:firstLine="567"/>
        <w:jc w:val="both"/>
        <w:rPr>
          <w:rFonts w:ascii="Times New Roman" w:eastAsia="Times New Roman" w:hAnsi="Times New Roman" w:cs="Times New Roman"/>
          <w:sz w:val="24"/>
          <w:szCs w:val="24"/>
        </w:rPr>
      </w:pPr>
      <w:r w:rsidRPr="00C632EB">
        <w:rPr>
          <w:rFonts w:ascii="Times New Roman" w:eastAsia="Lucida Sans Unicode" w:hAnsi="Times New Roman" w:cs="Times New Roman"/>
          <w:sz w:val="24"/>
          <w:szCs w:val="24"/>
        </w:rPr>
        <w:t xml:space="preserve">Рассмотрев </w:t>
      </w:r>
      <w:r w:rsidR="00AD72FB" w:rsidRPr="00C632EB">
        <w:rPr>
          <w:rFonts w:ascii="Times New Roman" w:eastAsia="Lucida Sans Unicode" w:hAnsi="Times New Roman" w:cs="Times New Roman"/>
          <w:sz w:val="24"/>
          <w:szCs w:val="24"/>
        </w:rPr>
        <w:t xml:space="preserve">отчет о </w:t>
      </w:r>
      <w:r w:rsidR="001D5AFA" w:rsidRPr="00C632EB">
        <w:rPr>
          <w:rFonts w:ascii="Times New Roman" w:eastAsia="Lucida Sans Unicode" w:hAnsi="Times New Roman" w:cs="Times New Roman"/>
          <w:sz w:val="24"/>
          <w:szCs w:val="24"/>
        </w:rPr>
        <w:t>результат</w:t>
      </w:r>
      <w:r w:rsidR="00AD72FB" w:rsidRPr="00C632EB">
        <w:rPr>
          <w:rFonts w:ascii="Times New Roman" w:eastAsia="Lucida Sans Unicode" w:hAnsi="Times New Roman" w:cs="Times New Roman"/>
          <w:sz w:val="24"/>
          <w:szCs w:val="24"/>
        </w:rPr>
        <w:t>ах</w:t>
      </w:r>
      <w:r w:rsidR="001D5AFA" w:rsidRPr="00C632EB">
        <w:rPr>
          <w:rFonts w:ascii="Times New Roman" w:eastAsia="Lucida Sans Unicode" w:hAnsi="Times New Roman" w:cs="Times New Roman"/>
          <w:sz w:val="24"/>
          <w:szCs w:val="24"/>
        </w:rPr>
        <w:t xml:space="preserve"> проверки за 2014 год законности, результативности использования бюджетных и внебюджетных средств в МБОУДО «Центр детского юношеского туризма и экскурсий» г.Пензы,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w:t>
      </w:r>
      <w:r w:rsidRPr="00C632EB">
        <w:rPr>
          <w:rFonts w:ascii="Times New Roman" w:eastAsia="Times New Roman" w:hAnsi="Times New Roman" w:cs="Times New Roman"/>
          <w:sz w:val="24"/>
          <w:szCs w:val="24"/>
        </w:rPr>
        <w:t>, на основании Положения «О Контрольно-счетной палате города Пензы», утвержденного решением городской Думы от 20.12.2013 №1382-57/5 и ст. 22 Устава города Пензы,</w:t>
      </w:r>
    </w:p>
    <w:p w:rsidR="00F53F74" w:rsidRPr="00C632EB" w:rsidRDefault="00F53F74" w:rsidP="00F53F74">
      <w:pPr>
        <w:spacing w:after="0" w:line="240" w:lineRule="auto"/>
        <w:ind w:firstLine="708"/>
        <w:jc w:val="both"/>
        <w:rPr>
          <w:rFonts w:ascii="Times New Roman" w:eastAsia="Times New Roman" w:hAnsi="Times New Roman" w:cs="Times New Roman"/>
          <w:sz w:val="24"/>
          <w:szCs w:val="24"/>
        </w:rPr>
      </w:pPr>
    </w:p>
    <w:p w:rsidR="00F53F74" w:rsidRPr="00C632EB" w:rsidRDefault="00F53F74" w:rsidP="00F53F74">
      <w:pPr>
        <w:spacing w:after="0" w:line="240" w:lineRule="auto"/>
        <w:jc w:val="center"/>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Пензенская городская Дума решила:</w:t>
      </w:r>
    </w:p>
    <w:p w:rsidR="00F53F74" w:rsidRPr="00C632EB" w:rsidRDefault="00F53F74" w:rsidP="00F53F74">
      <w:pPr>
        <w:spacing w:after="0" w:line="240" w:lineRule="auto"/>
        <w:jc w:val="center"/>
        <w:rPr>
          <w:rFonts w:ascii="Times New Roman" w:eastAsia="Times New Roman" w:hAnsi="Times New Roman" w:cs="Times New Roman"/>
          <w:b/>
          <w:sz w:val="24"/>
          <w:szCs w:val="24"/>
        </w:rPr>
      </w:pPr>
    </w:p>
    <w:p w:rsidR="00F53F74" w:rsidRPr="00C632EB" w:rsidRDefault="00407989" w:rsidP="001F7F30">
      <w:pPr>
        <w:tabs>
          <w:tab w:val="left" w:pos="709"/>
        </w:tabs>
        <w:suppressAutoHyphens/>
        <w:spacing w:after="0" w:line="276" w:lineRule="atLeast"/>
        <w:ind w:firstLine="567"/>
        <w:jc w:val="both"/>
        <w:rPr>
          <w:rFonts w:ascii="Times New Roman" w:eastAsia="Lucida Sans Unicode" w:hAnsi="Times New Roman" w:cs="Times New Roman"/>
          <w:sz w:val="24"/>
          <w:szCs w:val="24"/>
        </w:rPr>
      </w:pPr>
      <w:r w:rsidRPr="00C632EB">
        <w:rPr>
          <w:rFonts w:ascii="Times New Roman" w:eastAsia="Lucida Sans Unicode" w:hAnsi="Times New Roman" w:cs="Times New Roman"/>
          <w:sz w:val="24"/>
          <w:szCs w:val="24"/>
        </w:rPr>
        <w:t xml:space="preserve">1. </w:t>
      </w:r>
      <w:r w:rsidR="00AD72FB" w:rsidRPr="00C632EB">
        <w:rPr>
          <w:rFonts w:ascii="Times New Roman" w:eastAsia="Lucida Sans Unicode" w:hAnsi="Times New Roman" w:cs="Times New Roman"/>
          <w:sz w:val="24"/>
          <w:szCs w:val="24"/>
        </w:rPr>
        <w:t>Отчет</w:t>
      </w:r>
      <w:r w:rsidRPr="00C632EB">
        <w:rPr>
          <w:rFonts w:ascii="Times New Roman" w:eastAsia="Lucida Sans Unicode" w:hAnsi="Times New Roman" w:cs="Times New Roman"/>
          <w:sz w:val="24"/>
          <w:szCs w:val="24"/>
        </w:rPr>
        <w:t xml:space="preserve"> К</w:t>
      </w:r>
      <w:r w:rsidR="00F53F74" w:rsidRPr="00C632EB">
        <w:rPr>
          <w:rFonts w:ascii="Times New Roman" w:eastAsia="Lucida Sans Unicode" w:hAnsi="Times New Roman" w:cs="Times New Roman"/>
          <w:sz w:val="24"/>
          <w:szCs w:val="24"/>
        </w:rPr>
        <w:t xml:space="preserve">онтрольно-счетной палаты </w:t>
      </w:r>
      <w:r w:rsidR="00CD7BDE">
        <w:rPr>
          <w:rFonts w:ascii="Times New Roman" w:eastAsia="Lucida Sans Unicode" w:hAnsi="Times New Roman" w:cs="Times New Roman"/>
          <w:sz w:val="24"/>
          <w:szCs w:val="24"/>
        </w:rPr>
        <w:t>города Пензы</w:t>
      </w:r>
      <w:r w:rsidR="00F53F74" w:rsidRPr="00C632EB">
        <w:rPr>
          <w:rFonts w:ascii="Times New Roman" w:eastAsia="Lucida Sans Unicode" w:hAnsi="Times New Roman" w:cs="Times New Roman"/>
          <w:b/>
          <w:sz w:val="24"/>
          <w:szCs w:val="24"/>
        </w:rPr>
        <w:t xml:space="preserve"> </w:t>
      </w:r>
      <w:r w:rsidR="00F53F74" w:rsidRPr="00C632EB">
        <w:rPr>
          <w:rFonts w:ascii="Times New Roman" w:eastAsia="Lucida Sans Unicode" w:hAnsi="Times New Roman" w:cs="Times New Roman"/>
          <w:sz w:val="24"/>
          <w:szCs w:val="24"/>
        </w:rPr>
        <w:t xml:space="preserve">о </w:t>
      </w:r>
      <w:r w:rsidR="001D5AFA" w:rsidRPr="00C632EB">
        <w:rPr>
          <w:rFonts w:ascii="Times New Roman" w:eastAsia="Lucida Sans Unicode" w:hAnsi="Times New Roman" w:cs="Times New Roman"/>
          <w:sz w:val="24"/>
          <w:szCs w:val="24"/>
        </w:rPr>
        <w:t>результатах проверки за 2014 год законности, результативности использования бюджетных и внебюджетных средств в МБОУДО «Центр детского юношеского туризма и экскурсий» г.Пензы, соблюдения действующего законодательства по владению, пользованию и распоряжению муниципальным имуществом, переданным бюджетному учреждению в оперативное управление</w:t>
      </w:r>
      <w:r w:rsidR="00F53F74" w:rsidRPr="00C632EB">
        <w:rPr>
          <w:rFonts w:ascii="Times New Roman" w:eastAsia="Lucida Sans Unicode" w:hAnsi="Times New Roman" w:cs="Times New Roman"/>
          <w:sz w:val="24"/>
          <w:szCs w:val="24"/>
        </w:rPr>
        <w:t>, принять к сведению.</w:t>
      </w:r>
    </w:p>
    <w:p w:rsidR="00F53F74" w:rsidRPr="00C632EB" w:rsidRDefault="00F53F74" w:rsidP="00F53F74">
      <w:pPr>
        <w:tabs>
          <w:tab w:val="left" w:pos="0"/>
          <w:tab w:val="left" w:pos="851"/>
        </w:tabs>
        <w:autoSpaceDE w:val="0"/>
        <w:autoSpaceDN w:val="0"/>
        <w:adjustRightInd w:val="0"/>
        <w:spacing w:after="0" w:line="240" w:lineRule="auto"/>
        <w:ind w:firstLine="567"/>
        <w:contextualSpacing/>
        <w:jc w:val="both"/>
        <w:outlineLvl w:val="0"/>
        <w:rPr>
          <w:rFonts w:ascii="Times New Roman" w:eastAsia="Times New Roman" w:hAnsi="Times New Roman" w:cs="Times New Roman"/>
          <w:kern w:val="65516"/>
          <w:sz w:val="24"/>
          <w:szCs w:val="24"/>
        </w:rPr>
      </w:pPr>
    </w:p>
    <w:p w:rsidR="00F53F74" w:rsidRPr="00C632EB" w:rsidRDefault="00F53F74" w:rsidP="00C632EB">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C632EB">
        <w:rPr>
          <w:rFonts w:ascii="Times New Roman" w:hAnsi="Times New Roman"/>
          <w:sz w:val="24"/>
          <w:szCs w:val="24"/>
        </w:rPr>
        <w:t>2. Рекомендовать администрации города Пензы (Ю.И.</w:t>
      </w:r>
      <w:r w:rsidR="009851A7">
        <w:rPr>
          <w:rFonts w:ascii="Times New Roman" w:hAnsi="Times New Roman"/>
          <w:sz w:val="24"/>
          <w:szCs w:val="24"/>
        </w:rPr>
        <w:t xml:space="preserve"> </w:t>
      </w:r>
      <w:r w:rsidRPr="00C632EB">
        <w:rPr>
          <w:rFonts w:ascii="Times New Roman" w:hAnsi="Times New Roman"/>
          <w:sz w:val="24"/>
          <w:szCs w:val="24"/>
        </w:rPr>
        <w:t>Кривов)</w:t>
      </w:r>
      <w:r w:rsidR="001F7F30" w:rsidRPr="00C632EB">
        <w:rPr>
          <w:rFonts w:ascii="Times New Roman" w:hAnsi="Times New Roman"/>
          <w:sz w:val="24"/>
          <w:szCs w:val="24"/>
        </w:rPr>
        <w:t xml:space="preserve"> руководствуясь принципом единства судьбы земельных участков и прочно связанных с ним объектов, установленным п.5 ст.1 Земельного кодекса РФ, принять меры к передаче </w:t>
      </w:r>
      <w:r w:rsidR="00FC2B2A">
        <w:rPr>
          <w:rFonts w:ascii="Times New Roman" w:hAnsi="Times New Roman"/>
          <w:sz w:val="24"/>
          <w:szCs w:val="24"/>
        </w:rPr>
        <w:t>МБОУ</w:t>
      </w:r>
      <w:r w:rsidR="001F7F30" w:rsidRPr="00C632EB">
        <w:rPr>
          <w:rFonts w:ascii="Times New Roman" w:hAnsi="Times New Roman"/>
          <w:sz w:val="24"/>
          <w:szCs w:val="24"/>
        </w:rPr>
        <w:t>ДО «Центр детского юношеского туризма и экскурсий» г.Пензы в постоянное (бессрочное) пользование земельного участка с кадастровым номером 58:24:0375801:80, расположенного по адресу: Пензенская область, Пензенский район, с.Ключи, на котором расположено, структурное подразделение учреждения – детский оздоровительный лагерь «Юность</w:t>
      </w:r>
      <w:r w:rsidR="00564A77">
        <w:rPr>
          <w:rFonts w:ascii="Times New Roman" w:hAnsi="Times New Roman"/>
          <w:sz w:val="24"/>
          <w:szCs w:val="24"/>
        </w:rPr>
        <w:t>»</w:t>
      </w:r>
      <w:r w:rsidR="001F7F30" w:rsidRPr="00C632EB">
        <w:rPr>
          <w:rFonts w:ascii="Times New Roman" w:hAnsi="Times New Roman"/>
          <w:sz w:val="24"/>
          <w:szCs w:val="24"/>
        </w:rPr>
        <w:t>.</w:t>
      </w:r>
    </w:p>
    <w:p w:rsidR="00EF7358" w:rsidRPr="00C632EB" w:rsidRDefault="00EF7358" w:rsidP="00C632EB">
      <w:pPr>
        <w:spacing w:after="0" w:line="240" w:lineRule="auto"/>
        <w:ind w:firstLine="567"/>
        <w:jc w:val="both"/>
        <w:rPr>
          <w:rFonts w:ascii="Times New Roman" w:eastAsia="Times New Roman" w:hAnsi="Times New Roman" w:cs="Times New Roman"/>
          <w:spacing w:val="-6"/>
          <w:sz w:val="24"/>
          <w:szCs w:val="24"/>
        </w:rPr>
      </w:pPr>
    </w:p>
    <w:p w:rsidR="00C632EB" w:rsidRPr="00C632EB" w:rsidRDefault="00EF7358" w:rsidP="00C632EB">
      <w:pPr>
        <w:autoSpaceDE w:val="0"/>
        <w:autoSpaceDN w:val="0"/>
        <w:adjustRightInd w:val="0"/>
        <w:spacing w:after="0" w:line="240" w:lineRule="auto"/>
        <w:ind w:firstLine="567"/>
        <w:jc w:val="both"/>
        <w:rPr>
          <w:rFonts w:ascii="Times New Roman" w:hAnsi="Times New Roman"/>
          <w:sz w:val="24"/>
          <w:szCs w:val="24"/>
        </w:rPr>
      </w:pPr>
      <w:r w:rsidRPr="00C632EB">
        <w:rPr>
          <w:rFonts w:ascii="Times New Roman" w:eastAsia="Times New Roman" w:hAnsi="Times New Roman" w:cs="Times New Roman"/>
          <w:sz w:val="24"/>
          <w:szCs w:val="24"/>
        </w:rPr>
        <w:t xml:space="preserve">3. </w:t>
      </w:r>
      <w:r w:rsidR="00C632EB" w:rsidRPr="00C632EB">
        <w:rPr>
          <w:rFonts w:ascii="Times New Roman" w:eastAsia="Times New Roman" w:hAnsi="Times New Roman" w:cs="Times New Roman"/>
          <w:sz w:val="24"/>
          <w:szCs w:val="24"/>
        </w:rPr>
        <w:t>Рекомендовать</w:t>
      </w:r>
      <w:r w:rsidR="00C632EB" w:rsidRPr="00C632EB">
        <w:rPr>
          <w:rFonts w:ascii="Times New Roman" w:hAnsi="Times New Roman"/>
          <w:sz w:val="24"/>
          <w:szCs w:val="24"/>
        </w:rPr>
        <w:t xml:space="preserve"> Управлению образования города Пензы (Ю.А. Голодяев):</w:t>
      </w:r>
    </w:p>
    <w:p w:rsidR="00C632EB" w:rsidRPr="00C632EB" w:rsidRDefault="00C632EB" w:rsidP="00C632EB">
      <w:pPr>
        <w:autoSpaceDE w:val="0"/>
        <w:autoSpaceDN w:val="0"/>
        <w:adjustRightInd w:val="0"/>
        <w:spacing w:after="0" w:line="240" w:lineRule="auto"/>
        <w:ind w:firstLine="567"/>
        <w:jc w:val="both"/>
        <w:rPr>
          <w:rFonts w:ascii="Times New Roman" w:hAnsi="Times New Roman"/>
          <w:sz w:val="24"/>
          <w:szCs w:val="24"/>
        </w:rPr>
      </w:pPr>
      <w:r w:rsidRPr="00C632EB">
        <w:rPr>
          <w:rFonts w:ascii="Times New Roman" w:hAnsi="Times New Roman"/>
          <w:sz w:val="24"/>
          <w:szCs w:val="24"/>
        </w:rPr>
        <w:t xml:space="preserve">1) при осуществлении функций и полномочий учредителя МБОУ ДО «Центр детского юношеского туризма и экскурсий» г.Пензы в соответствии с требованиями постановления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осуществлять контроль за выполнением муниципального задания по оказанию муниципальной услуги «Организация предоставления дополнительного образования», а именно: </w:t>
      </w:r>
      <w:r w:rsidRPr="00C632EB">
        <w:rPr>
          <w:rFonts w:ascii="Times New Roman" w:hAnsi="Times New Roman"/>
          <w:sz w:val="24"/>
          <w:szCs w:val="24"/>
        </w:rPr>
        <w:lastRenderedPageBreak/>
        <w:t>за расходованием средств субсидии на выполнение муниципального задания в пределах средств, предусмотренных планом финансово-хозяйственной деятельности учреждения; за отражением в отчетности бюджетного учреждения фактических данных о выполнении муниципального задания в натуральных показателях;</w:t>
      </w:r>
    </w:p>
    <w:p w:rsidR="00C632EB" w:rsidRPr="00C632EB" w:rsidRDefault="00C632EB" w:rsidP="00C632EB">
      <w:pPr>
        <w:pStyle w:val="a5"/>
        <w:ind w:firstLine="567"/>
        <w:rPr>
          <w:rFonts w:ascii="Times New Roman" w:hAnsi="Times New Roman"/>
          <w:sz w:val="24"/>
          <w:szCs w:val="24"/>
        </w:rPr>
      </w:pPr>
      <w:r w:rsidRPr="00C632EB">
        <w:rPr>
          <w:rFonts w:ascii="Times New Roman" w:hAnsi="Times New Roman"/>
          <w:sz w:val="24"/>
          <w:szCs w:val="24"/>
        </w:rPr>
        <w:t xml:space="preserve">2) при формировании и утверждении </w:t>
      </w:r>
      <w:r w:rsidR="00FC2B2A">
        <w:rPr>
          <w:rFonts w:ascii="Times New Roman" w:hAnsi="Times New Roman"/>
          <w:sz w:val="24"/>
          <w:szCs w:val="24"/>
        </w:rPr>
        <w:t>МБОУ</w:t>
      </w:r>
      <w:r w:rsidRPr="00C632EB">
        <w:rPr>
          <w:rFonts w:ascii="Times New Roman" w:hAnsi="Times New Roman"/>
          <w:sz w:val="24"/>
          <w:szCs w:val="24"/>
        </w:rPr>
        <w:t>ДО «Центр детского юношеского туризма и экскурсий» г.Пензы муниципального задания, исходить из принципа эффективности использования бюджетных средств, определенного ст. 34 Бюджетного кодекса РФ, то есть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а именно: руководствуясь требованиями приказа Финансового управления города Пензы от 30.12.2010 №114о/д «Об утверждении методических рекомендаций 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 нормативные затраты на оплату труда и начисления на выплаты по оплате труда определять исходя из фактической потребности учреждения в количестве штатных единиц, не допуская наличия вакантных должностей.</w:t>
      </w:r>
    </w:p>
    <w:p w:rsidR="00FC2B2A" w:rsidRDefault="00FC2B2A" w:rsidP="00C632EB">
      <w:pPr>
        <w:spacing w:after="0" w:line="240" w:lineRule="auto"/>
        <w:ind w:firstLine="567"/>
        <w:jc w:val="both"/>
        <w:rPr>
          <w:rFonts w:ascii="Times New Roman" w:eastAsia="Times New Roman" w:hAnsi="Times New Roman" w:cs="Times New Roman"/>
          <w:sz w:val="24"/>
          <w:szCs w:val="24"/>
        </w:rPr>
      </w:pPr>
    </w:p>
    <w:p w:rsidR="00EF7358" w:rsidRPr="00C632EB" w:rsidRDefault="00FC2B2A" w:rsidP="00FC2B2A">
      <w:pPr>
        <w:spacing w:after="0" w:line="240" w:lineRule="auto"/>
        <w:ind w:firstLine="567"/>
        <w:jc w:val="both"/>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B2789" w:rsidRPr="00C632EB">
        <w:rPr>
          <w:rFonts w:ascii="Times New Roman" w:eastAsia="Times New Roman" w:hAnsi="Times New Roman" w:cs="Times New Roman"/>
          <w:sz w:val="24"/>
          <w:szCs w:val="24"/>
        </w:rPr>
        <w:t>Рекомендовать У</w:t>
      </w:r>
      <w:r w:rsidR="00EF7358" w:rsidRPr="00C632EB">
        <w:rPr>
          <w:rFonts w:ascii="Times New Roman" w:eastAsia="Times New Roman" w:hAnsi="Times New Roman" w:cs="Times New Roman"/>
          <w:sz w:val="24"/>
          <w:szCs w:val="24"/>
        </w:rPr>
        <w:t>правлению муниципального имущества администра</w:t>
      </w:r>
      <w:r w:rsidR="00692827" w:rsidRPr="00C632EB">
        <w:rPr>
          <w:rFonts w:ascii="Times New Roman" w:eastAsia="Times New Roman" w:hAnsi="Times New Roman" w:cs="Times New Roman"/>
          <w:sz w:val="24"/>
          <w:szCs w:val="24"/>
        </w:rPr>
        <w:t>ции города Пензы (Ю.Е. Еремина)</w:t>
      </w:r>
      <w:r>
        <w:rPr>
          <w:rFonts w:ascii="Times New Roman" w:eastAsia="Times New Roman" w:hAnsi="Times New Roman" w:cs="Times New Roman"/>
          <w:sz w:val="24"/>
          <w:szCs w:val="24"/>
        </w:rPr>
        <w:t xml:space="preserve"> </w:t>
      </w:r>
      <w:r w:rsidRPr="00FC2B2A">
        <w:rPr>
          <w:rFonts w:ascii="Times New Roman" w:eastAsia="Times New Roman" w:hAnsi="Times New Roman" w:cs="Times New Roman"/>
          <w:sz w:val="24"/>
          <w:szCs w:val="24"/>
        </w:rPr>
        <w:t xml:space="preserve">руководствуясь решением Пензенской городской Думы от 29.05.2009 №55-6/5 «О создании Управления муниципального имущества администрации города Пензы» (вместе с «Положением об Управлении муниципального имущества администрации города Пензы») принять все необходимые меры к установлению собственника здания/сооружения - кирпичный гараж, расположенного по адресу: г.Пенза, ул. Кижеватова,13, площадью 38,08 </w:t>
      </w:r>
      <w:r w:rsidR="00C33AAC">
        <w:rPr>
          <w:rFonts w:ascii="Times New Roman" w:eastAsia="Times New Roman" w:hAnsi="Times New Roman" w:cs="Times New Roman"/>
          <w:sz w:val="24"/>
          <w:szCs w:val="24"/>
        </w:rPr>
        <w:t>кв.м</w:t>
      </w:r>
      <w:r w:rsidRPr="00FC2B2A">
        <w:rPr>
          <w:rFonts w:ascii="Times New Roman" w:eastAsia="Times New Roman" w:hAnsi="Times New Roman" w:cs="Times New Roman"/>
          <w:sz w:val="24"/>
          <w:szCs w:val="24"/>
        </w:rPr>
        <w:t xml:space="preserve"> и при необходимости осуществить мероприятия по признанию права муниципальной собственности на бесхозяйное имущество, находящееся на территории города Пензы, в соответствии с п.п.9 п.2 ст.2 вышеназванного решения.</w:t>
      </w:r>
    </w:p>
    <w:p w:rsidR="00EF7358" w:rsidRPr="00C632EB" w:rsidRDefault="00EF7358" w:rsidP="00EF7358">
      <w:pPr>
        <w:spacing w:after="0" w:line="240" w:lineRule="auto"/>
        <w:ind w:firstLine="567"/>
        <w:jc w:val="both"/>
        <w:rPr>
          <w:rFonts w:ascii="Times New Roman" w:eastAsia="Times New Roman" w:hAnsi="Times New Roman" w:cs="Times New Roman"/>
          <w:spacing w:val="-6"/>
          <w:sz w:val="24"/>
          <w:szCs w:val="24"/>
        </w:rPr>
      </w:pPr>
    </w:p>
    <w:p w:rsidR="00FC2B2A" w:rsidRPr="00FC2B2A" w:rsidRDefault="00EF7358" w:rsidP="00FC2B2A">
      <w:pPr>
        <w:spacing w:after="0" w:line="240" w:lineRule="auto"/>
        <w:ind w:firstLine="567"/>
        <w:jc w:val="both"/>
        <w:rPr>
          <w:rFonts w:ascii="Times New Roman" w:eastAsia="Times New Roman" w:hAnsi="Times New Roman" w:cs="Times New Roman"/>
          <w:sz w:val="24"/>
          <w:szCs w:val="24"/>
        </w:rPr>
      </w:pPr>
      <w:r w:rsidRPr="00FC2B2A">
        <w:rPr>
          <w:rFonts w:ascii="Times New Roman" w:eastAsia="Times New Roman" w:hAnsi="Times New Roman" w:cs="Times New Roman"/>
          <w:sz w:val="24"/>
          <w:szCs w:val="24"/>
        </w:rPr>
        <w:t xml:space="preserve">5. </w:t>
      </w:r>
      <w:r w:rsidR="007B2789" w:rsidRPr="00FC2B2A">
        <w:rPr>
          <w:rFonts w:ascii="Times New Roman" w:eastAsia="Times New Roman" w:hAnsi="Times New Roman" w:cs="Times New Roman"/>
          <w:sz w:val="24"/>
          <w:szCs w:val="24"/>
        </w:rPr>
        <w:t xml:space="preserve">Рекомендовать </w:t>
      </w:r>
      <w:r w:rsidR="00FC2B2A" w:rsidRPr="00FC2B2A">
        <w:rPr>
          <w:rFonts w:ascii="Times New Roman" w:eastAsia="Times New Roman" w:hAnsi="Times New Roman" w:cs="Times New Roman"/>
          <w:sz w:val="24"/>
          <w:szCs w:val="24"/>
        </w:rPr>
        <w:t>муниципальному бюджетному образовательному учреждению дополнительного образования «Центр детского юношеского туризма и экскурсий» г.Пензы</w:t>
      </w:r>
      <w:r w:rsidR="00FC2B2A">
        <w:rPr>
          <w:rFonts w:ascii="Times New Roman" w:eastAsia="Times New Roman" w:hAnsi="Times New Roman" w:cs="Times New Roman"/>
          <w:sz w:val="24"/>
          <w:szCs w:val="24"/>
        </w:rPr>
        <w:t xml:space="preserve">  </w:t>
      </w:r>
      <w:r w:rsidR="00FC2B2A" w:rsidRPr="00FC2B2A">
        <w:rPr>
          <w:rFonts w:ascii="Times New Roman" w:eastAsia="Times New Roman" w:hAnsi="Times New Roman" w:cs="Times New Roman"/>
          <w:sz w:val="24"/>
          <w:szCs w:val="24"/>
        </w:rPr>
        <w:t xml:space="preserve"> (А.В. Лисицкий):</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1) обеспечить возврат в бюджет города Пензы необоснованно выплаченных сотрудникам учреждения выплат стимулирующего характера в сумме 2075,2 тыс. руб., в том числе: в сумме 1684,9 тыс. руб. выплаченных без издания соответствующих приказов директора учреждения, в сумме 390,3 тыс. руб. выплаченных сверх установленного законодательством на 2014 год минимального размера оплаты труда;</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2) зачисление обучающихся в учреждение и отчисление обучающихся из учреждения в течение учебного года производить на основании распорядительного акта, изданного в момент возникновения либо прекращения образовательных отношений в соответствии с требованиями ст.53, ст.61 Федерального закона от 29.12.2012 №273-ФЗ «Об образовании в Российской Федерации». Обеспечить наличие личных дел на всех обучающихся, зачисленных на обучение в Учреждение. Ведение личных дел осуществлять в соответствии с требованиями Устава учреждения и утвержденного «Положения о формировании, ведении и хранении личных дел обучающихся», обеспечив наличие всех документов, предусмотренных вышеуказанным Положением, а именно: заявлений родителей (законных представителей), договоров о сотрудничестве, справок из детской поликлиники либо медицинских допусков;</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 xml:space="preserve">3) отчетность о выполнении муниципального задания по оказанию муниципальной услуги «Организация предоставления дополнительного образования» составлять и представлять в Управление образования города Пензы в соответствии с требованиями постановления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а именно </w:t>
      </w:r>
      <w:r w:rsidRPr="00FC2B2A">
        <w:rPr>
          <w:rFonts w:ascii="Times New Roman" w:eastAsia="Times New Roman" w:hAnsi="Times New Roman" w:cs="Times New Roman"/>
          <w:spacing w:val="-6"/>
          <w:sz w:val="24"/>
          <w:szCs w:val="24"/>
        </w:rPr>
        <w:lastRenderedPageBreak/>
        <w:t>информацию о результатах выполнения муниципального задания в натуральных показателях отражать исходя из фактического объема оказанной услуги;</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4) начисление и перечисление заработной платы, в том числе выплат стимулирующего характера производить в пределах утвержденного фонда оплаты труда на очередной финансовый год строго в соответствии с требованиями трудового законодательства,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при наличии приказов директора учреждения. Принять меры к возврату в бюджет города Пензы неправомерно перечисленных на карты сотрудников учреждения денежных средств в общей сумме 10,33 тыс. руб., а именно: Моисеевой Н.В. в сумме 7,0 тыс. руб.; Давыдову Д.П. в сумме 0,7 тыс. руб.; Колотвину А.Н. в сумме 1,84 тыс. руб.; Лупановой З.О. в сумме 0,79 тыс. руб.;</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5) не допускать наличия кредиторской задолженности, сверх средств, предусмотренных планом финансово-хозяйственной деятельности учреждения на очередной финансовый год, погашение кредиторской задолженности, образовавшейся по субсидиям на выполнение муниципального задания по состоянию на 01.01.2015 года сверх средств, предусмотренных планом финансово-хозяйственной деятельности учреждения на 2014 год, в сумме 214,92 тыс. руб. (НДФЛ в сумме 186,26 тыс. руб., профсоюзные взносы в сумме 28,66 тыс. руб.), произвести за счет собственных доходов учреждения;</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6) в соответствии с п.7 и п.13 Требований к плану финансово-хозяйственной деятельности государственного (муниципального) учреждения, утвержденных приказом Минфина РФ от 28.0</w:t>
      </w:r>
      <w:r w:rsidR="00F85AF6">
        <w:rPr>
          <w:rFonts w:ascii="Times New Roman" w:eastAsia="Times New Roman" w:hAnsi="Times New Roman" w:cs="Times New Roman"/>
          <w:spacing w:val="-6"/>
          <w:sz w:val="24"/>
          <w:szCs w:val="24"/>
        </w:rPr>
        <w:t>7</w:t>
      </w:r>
      <w:r w:rsidRPr="00FC2B2A">
        <w:rPr>
          <w:rFonts w:ascii="Times New Roman" w:eastAsia="Times New Roman" w:hAnsi="Times New Roman" w:cs="Times New Roman"/>
          <w:spacing w:val="-6"/>
          <w:sz w:val="24"/>
          <w:szCs w:val="24"/>
        </w:rPr>
        <w:t>.2010 №81н, при составлении плана финансово-хозяйственной деятельности учреждения в текстовой (описательной) части плана указывать сведения о деятельности учреждения, а именно: цели и виды деятельности учреждения,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 при предоставлении учреждению на очередной финансовый год субсидий на иные цели составлять и представлять в Управление образования города Пензы «Сведения об операциях с целевыми субсидиями, предоставленными государственному (муниципальному) учреждению» (ф.0501016);</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7) в соответствии с требованиями 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Думой от 26.06.2009</w:t>
      </w:r>
      <w:r w:rsidR="00935664">
        <w:rPr>
          <w:rFonts w:ascii="Times New Roman" w:eastAsia="Times New Roman" w:hAnsi="Times New Roman" w:cs="Times New Roman"/>
          <w:spacing w:val="-6"/>
          <w:sz w:val="24"/>
          <w:szCs w:val="24"/>
        </w:rPr>
        <w:t xml:space="preserve">  </w:t>
      </w:r>
      <w:r w:rsidRPr="00FC2B2A">
        <w:rPr>
          <w:rFonts w:ascii="Times New Roman" w:eastAsia="Times New Roman" w:hAnsi="Times New Roman" w:cs="Times New Roman"/>
          <w:spacing w:val="-6"/>
          <w:sz w:val="24"/>
          <w:szCs w:val="24"/>
        </w:rPr>
        <w:t xml:space="preserve"> №79-7/5, составить и представить на утверждение в Управление муниципального имущества администрации города Пензы инвентарную опись имущества по состоянию на 01.10.2015 года с учетом всех изменений, связанных с движением закрепленного за учреждением на праве оперативного управления муниципального имущества, в том числе, включить в инвентарную опись имущества данные о нежилом помещении, находящемся в оперативном управлении учреждения, расположенном по адресу: г.Пенза, ул.Мира,8;</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8) предоставление платных образовательных услуг осуществлять в соответствии с требованиями Правил оказания платных образовательных услуг, утвержденных постановлением Правительства РФ от 15.08.2013 №706, решения Пензенской городской Думы от 28.09.2012 №1010-43/5 «Об утверждении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а именно: стоимость платных образовательных услуг устанавливать на основании соответствующего постановления администрации города Пензы, не производить увеличение стоимости платных образовательных услуг после заключения договора об их оказании;</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 xml:space="preserve">9) передачу в арендное пользование помещений, находящихся в муниципальной собственности города Пензы, осуществлять в соответствии с требованиями ст.8, ст.12 Федерального закона от 29.07.1998 №135-ФЗ «Об оценочной деятельности», а именно в течение шести месяцев после проведения обязательной оценки стоимости помещения, передаваемого в арендное пользование. </w:t>
      </w:r>
      <w:r w:rsidR="00F85AF6">
        <w:rPr>
          <w:rFonts w:ascii="Times New Roman" w:eastAsia="Times New Roman" w:hAnsi="Times New Roman" w:cs="Times New Roman"/>
          <w:spacing w:val="-6"/>
          <w:sz w:val="24"/>
          <w:szCs w:val="24"/>
        </w:rPr>
        <w:t>Р</w:t>
      </w:r>
      <w:r w:rsidR="00F85AF6" w:rsidRPr="00FC2B2A">
        <w:rPr>
          <w:rFonts w:ascii="Times New Roman" w:eastAsia="Times New Roman" w:hAnsi="Times New Roman" w:cs="Times New Roman"/>
          <w:spacing w:val="-6"/>
          <w:sz w:val="24"/>
          <w:szCs w:val="24"/>
        </w:rPr>
        <w:t>уководствуясь ч.9 ст.17.1 Федерального закона от 26.07.2006 №135-ФЗ «О защите конкуренции»</w:t>
      </w:r>
      <w:r w:rsidR="00F85AF6">
        <w:rPr>
          <w:rFonts w:ascii="Times New Roman" w:eastAsia="Times New Roman" w:hAnsi="Times New Roman" w:cs="Times New Roman"/>
          <w:spacing w:val="-6"/>
          <w:sz w:val="24"/>
          <w:szCs w:val="24"/>
        </w:rPr>
        <w:t xml:space="preserve"> п</w:t>
      </w:r>
      <w:r w:rsidRPr="00FC2B2A">
        <w:rPr>
          <w:rFonts w:ascii="Times New Roman" w:eastAsia="Times New Roman" w:hAnsi="Times New Roman" w:cs="Times New Roman"/>
          <w:spacing w:val="-6"/>
          <w:sz w:val="24"/>
          <w:szCs w:val="24"/>
        </w:rPr>
        <w:t>ерезаключить договор аренды нежилого помещения, расположенного по адресу: г.Пенза, ул.Кижеватова,13, площадью 26,6 кв.м.;</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lastRenderedPageBreak/>
        <w:t>10) отнесение расходов на соответствующую статью КОСГУ производить в соответствии с требованиями приказа Минфина России от 01.07.2013 №65н «Об утверждении Указаний о порядке применения бюджетной классификации Российской Федерации»;</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11)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Устранить нарушения</w:t>
      </w:r>
      <w:r w:rsidR="00F85AF6">
        <w:rPr>
          <w:rFonts w:ascii="Times New Roman" w:eastAsia="Times New Roman" w:hAnsi="Times New Roman" w:cs="Times New Roman"/>
          <w:spacing w:val="-6"/>
          <w:sz w:val="24"/>
          <w:szCs w:val="24"/>
        </w:rPr>
        <w:t xml:space="preserve"> </w:t>
      </w:r>
      <w:r w:rsidRPr="00FC2B2A">
        <w:rPr>
          <w:rFonts w:ascii="Times New Roman" w:eastAsia="Times New Roman" w:hAnsi="Times New Roman" w:cs="Times New Roman"/>
          <w:spacing w:val="-6"/>
          <w:sz w:val="24"/>
          <w:szCs w:val="24"/>
        </w:rPr>
        <w:t>Федерального закона от 06.12.2011 №402-ФЗ «О бухгалтерском учете»;  п.11, п.46, п.54, п.71, п.77, п.119, п.120,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п.36 Инструкции по применению Плана счетов бухгалтерского учета бюджетных учреждений, утвержденной приказом Минфина РФ от 16.12.2010 №174н</w:t>
      </w:r>
      <w:r w:rsidR="00F85AF6" w:rsidRPr="00FC2B2A">
        <w:rPr>
          <w:rFonts w:ascii="Times New Roman" w:eastAsia="Times New Roman" w:hAnsi="Times New Roman" w:cs="Times New Roman"/>
          <w:spacing w:val="-6"/>
          <w:sz w:val="24"/>
          <w:szCs w:val="24"/>
        </w:rPr>
        <w:t>, выявленные в результате проведения контрольного мероприятия</w:t>
      </w:r>
      <w:r w:rsidRPr="00FC2B2A">
        <w:rPr>
          <w:rFonts w:ascii="Times New Roman" w:eastAsia="Times New Roman" w:hAnsi="Times New Roman" w:cs="Times New Roman"/>
          <w:spacing w:val="-6"/>
          <w:sz w:val="24"/>
          <w:szCs w:val="24"/>
        </w:rPr>
        <w:t>;</w:t>
      </w:r>
    </w:p>
    <w:p w:rsidR="00FC2B2A" w:rsidRPr="00FC2B2A"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12) во исполнение требований п.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перед составлением годовой отчетности проводить обязательную инвентаризацию активов и расчетов по обязательствам. Руководствуясь требованиями п.1 статьи 13 Федерального закона от 06.12.2011 №402-ФЗ «О бухгалтерском учете» обеспечить достоверность данных бухгалтерской отчетности, а именно информации о финансовом положении учреждения на отчетную дату, а также о состоянии дебиторской и кредиторской задолженности;</w:t>
      </w:r>
    </w:p>
    <w:p w:rsidR="00692827" w:rsidRPr="00C632EB" w:rsidRDefault="00FC2B2A" w:rsidP="00FC2B2A">
      <w:pPr>
        <w:spacing w:after="0" w:line="240" w:lineRule="auto"/>
        <w:ind w:firstLine="567"/>
        <w:jc w:val="both"/>
        <w:rPr>
          <w:rFonts w:ascii="Times New Roman" w:eastAsia="Times New Roman" w:hAnsi="Times New Roman" w:cs="Times New Roman"/>
          <w:spacing w:val="-6"/>
          <w:sz w:val="24"/>
          <w:szCs w:val="24"/>
        </w:rPr>
      </w:pPr>
      <w:r w:rsidRPr="00FC2B2A">
        <w:rPr>
          <w:rFonts w:ascii="Times New Roman" w:eastAsia="Times New Roman" w:hAnsi="Times New Roman" w:cs="Times New Roman"/>
          <w:spacing w:val="-6"/>
          <w:sz w:val="24"/>
          <w:szCs w:val="24"/>
        </w:rPr>
        <w:t>13) оформление ведомостей по начислению заработной платы,  а также ведение табеля учета рабочего времени, с указанием фактически отработанного времени каждым сотрудником учреждения, осуществлять в соответствии с требованиями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F7358" w:rsidRPr="00C632EB">
        <w:rPr>
          <w:rFonts w:ascii="Times New Roman" w:eastAsia="Times New Roman" w:hAnsi="Times New Roman" w:cs="Times New Roman"/>
          <w:spacing w:val="-6"/>
          <w:sz w:val="24"/>
          <w:szCs w:val="24"/>
        </w:rPr>
        <w:t xml:space="preserve"> </w:t>
      </w:r>
    </w:p>
    <w:p w:rsidR="00692827" w:rsidRPr="00C632EB" w:rsidRDefault="00692827" w:rsidP="00EF7358">
      <w:pPr>
        <w:spacing w:after="0" w:line="240" w:lineRule="auto"/>
        <w:ind w:firstLine="567"/>
        <w:jc w:val="both"/>
        <w:rPr>
          <w:rFonts w:ascii="Times New Roman" w:eastAsia="Times New Roman" w:hAnsi="Times New Roman" w:cs="Times New Roman"/>
          <w:spacing w:val="-6"/>
          <w:sz w:val="24"/>
          <w:szCs w:val="24"/>
        </w:rPr>
      </w:pPr>
    </w:p>
    <w:p w:rsidR="00F53F74" w:rsidRPr="00C632EB" w:rsidRDefault="00EF7B69" w:rsidP="00EF7358">
      <w:pPr>
        <w:spacing w:after="0" w:line="240" w:lineRule="auto"/>
        <w:ind w:firstLine="567"/>
        <w:jc w:val="both"/>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6</w:t>
      </w:r>
      <w:r w:rsidR="00F53F74" w:rsidRPr="00C632EB">
        <w:rPr>
          <w:rFonts w:ascii="Times New Roman" w:eastAsia="Times New Roman" w:hAnsi="Times New Roman" w:cs="Times New Roman"/>
          <w:sz w:val="24"/>
          <w:szCs w:val="24"/>
        </w:rPr>
        <w:t>. В срок до 01.1</w:t>
      </w:r>
      <w:r w:rsidR="00045C2D">
        <w:rPr>
          <w:rFonts w:ascii="Times New Roman" w:eastAsia="Times New Roman" w:hAnsi="Times New Roman" w:cs="Times New Roman"/>
          <w:sz w:val="24"/>
          <w:szCs w:val="24"/>
        </w:rPr>
        <w:t>2</w:t>
      </w:r>
      <w:r w:rsidR="00F53F74" w:rsidRPr="00C632EB">
        <w:rPr>
          <w:rFonts w:ascii="Times New Roman" w:eastAsia="Times New Roman" w:hAnsi="Times New Roman" w:cs="Times New Roman"/>
          <w:sz w:val="24"/>
          <w:szCs w:val="24"/>
        </w:rPr>
        <w:t xml:space="preserve">.2015 года </w:t>
      </w:r>
      <w:r w:rsidR="00F82021">
        <w:rPr>
          <w:rFonts w:ascii="Times New Roman" w:eastAsia="Times New Roman" w:hAnsi="Times New Roman" w:cs="Times New Roman"/>
          <w:sz w:val="24"/>
          <w:szCs w:val="24"/>
        </w:rPr>
        <w:t xml:space="preserve">администрации города Пензы, Управлению образования города Пензы, Управлению муниципального имущества администрации города Пензы, </w:t>
      </w:r>
      <w:r w:rsidR="00040947" w:rsidRPr="00FC2B2A">
        <w:rPr>
          <w:rFonts w:ascii="Times New Roman" w:eastAsia="Times New Roman" w:hAnsi="Times New Roman" w:cs="Times New Roman"/>
          <w:sz w:val="24"/>
          <w:szCs w:val="24"/>
        </w:rPr>
        <w:t>муниципальному бюджетному образовательному учреждению дополнительного образования «Центр детского юношеского туризма и экскурсий» г.Пензы</w:t>
      </w:r>
      <w:r w:rsidR="00040947">
        <w:rPr>
          <w:rFonts w:ascii="Times New Roman" w:eastAsia="Times New Roman" w:hAnsi="Times New Roman" w:cs="Times New Roman"/>
          <w:sz w:val="24"/>
          <w:szCs w:val="24"/>
        </w:rPr>
        <w:t xml:space="preserve">, </w:t>
      </w:r>
      <w:r w:rsidR="00F53F74" w:rsidRPr="00C632EB">
        <w:rPr>
          <w:rFonts w:ascii="Times New Roman" w:eastAsia="Times New Roman" w:hAnsi="Times New Roman" w:cs="Times New Roman"/>
          <w:sz w:val="24"/>
          <w:szCs w:val="24"/>
        </w:rPr>
        <w:t xml:space="preserve">представить в городскую Думу информацию о выполнении </w:t>
      </w:r>
      <w:r w:rsidR="003C3273">
        <w:rPr>
          <w:rFonts w:ascii="Times New Roman" w:eastAsia="Times New Roman" w:hAnsi="Times New Roman" w:cs="Times New Roman"/>
          <w:sz w:val="24"/>
          <w:szCs w:val="24"/>
        </w:rPr>
        <w:t>настоящего</w:t>
      </w:r>
      <w:r w:rsidR="00F53F74" w:rsidRPr="00C632EB">
        <w:rPr>
          <w:rFonts w:ascii="Times New Roman" w:eastAsia="Times New Roman" w:hAnsi="Times New Roman" w:cs="Times New Roman"/>
          <w:sz w:val="24"/>
          <w:szCs w:val="24"/>
        </w:rPr>
        <w:t xml:space="preserve"> решения.</w:t>
      </w:r>
    </w:p>
    <w:p w:rsidR="00F53F74" w:rsidRPr="00C632EB" w:rsidRDefault="00F53F74" w:rsidP="00F53F74">
      <w:pPr>
        <w:spacing w:after="0" w:line="240" w:lineRule="auto"/>
        <w:ind w:firstLine="567"/>
        <w:jc w:val="both"/>
        <w:rPr>
          <w:rFonts w:ascii="Times New Roman" w:eastAsia="Times New Roman" w:hAnsi="Times New Roman" w:cs="Times New Roman"/>
          <w:sz w:val="24"/>
          <w:szCs w:val="24"/>
        </w:rPr>
      </w:pPr>
    </w:p>
    <w:p w:rsidR="00F53F74" w:rsidRPr="0074681A" w:rsidRDefault="00F53F74" w:rsidP="00F53F74">
      <w:pPr>
        <w:spacing w:after="0" w:line="240" w:lineRule="auto"/>
        <w:jc w:val="both"/>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 xml:space="preserve">         </w:t>
      </w:r>
      <w:r w:rsidR="00EF7B69" w:rsidRPr="00C632EB">
        <w:rPr>
          <w:rFonts w:ascii="Times New Roman" w:eastAsia="Times New Roman" w:hAnsi="Times New Roman" w:cs="Times New Roman"/>
          <w:sz w:val="24"/>
          <w:szCs w:val="24"/>
        </w:rPr>
        <w:t>7</w:t>
      </w:r>
      <w:r w:rsidRPr="00C632EB">
        <w:rPr>
          <w:rFonts w:ascii="Times New Roman" w:eastAsia="Times New Roman" w:hAnsi="Times New Roman" w:cs="Times New Roman"/>
          <w:sz w:val="24"/>
          <w:szCs w:val="24"/>
        </w:rPr>
        <w:t xml:space="preserve">. Контроль за выполнением настоящего решения возложить на заместителя главы администрации города Пензы </w:t>
      </w:r>
      <w:r w:rsidR="00454E72" w:rsidRPr="00C632EB">
        <w:rPr>
          <w:rFonts w:ascii="Times New Roman" w:eastAsia="Times New Roman" w:hAnsi="Times New Roman" w:cs="Times New Roman"/>
          <w:sz w:val="24"/>
          <w:szCs w:val="24"/>
        </w:rPr>
        <w:t>С.</w:t>
      </w:r>
      <w:r w:rsidR="00F82021">
        <w:rPr>
          <w:rFonts w:ascii="Times New Roman" w:eastAsia="Times New Roman" w:hAnsi="Times New Roman" w:cs="Times New Roman"/>
          <w:sz w:val="24"/>
          <w:szCs w:val="24"/>
        </w:rPr>
        <w:t>В</w:t>
      </w:r>
      <w:r w:rsidR="00454E72" w:rsidRPr="00C632EB">
        <w:rPr>
          <w:rFonts w:ascii="Times New Roman" w:eastAsia="Times New Roman" w:hAnsi="Times New Roman" w:cs="Times New Roman"/>
          <w:sz w:val="24"/>
          <w:szCs w:val="24"/>
        </w:rPr>
        <w:t xml:space="preserve">. </w:t>
      </w:r>
      <w:r w:rsidR="00F82021">
        <w:rPr>
          <w:rFonts w:ascii="Times New Roman" w:eastAsia="Times New Roman" w:hAnsi="Times New Roman" w:cs="Times New Roman"/>
          <w:sz w:val="24"/>
          <w:szCs w:val="24"/>
        </w:rPr>
        <w:t>Волк</w:t>
      </w:r>
      <w:r w:rsidR="00454E72" w:rsidRPr="00C632EB">
        <w:rPr>
          <w:rFonts w:ascii="Times New Roman" w:eastAsia="Times New Roman" w:hAnsi="Times New Roman" w:cs="Times New Roman"/>
          <w:sz w:val="24"/>
          <w:szCs w:val="24"/>
        </w:rPr>
        <w:t>ова</w:t>
      </w:r>
      <w:r w:rsidRPr="00C632EB">
        <w:rPr>
          <w:rFonts w:ascii="Times New Roman" w:eastAsia="Times New Roman" w:hAnsi="Times New Roman" w:cs="Times New Roman"/>
          <w:sz w:val="24"/>
          <w:szCs w:val="24"/>
        </w:rPr>
        <w:t>, постоянную к</w:t>
      </w:r>
      <w:r w:rsidRPr="0074681A">
        <w:rPr>
          <w:rFonts w:ascii="Times New Roman" w:eastAsia="Times New Roman" w:hAnsi="Times New Roman" w:cs="Times New Roman"/>
          <w:sz w:val="24"/>
          <w:szCs w:val="24"/>
        </w:rPr>
        <w:t>омиссию городской Думы по бюджету, финансовой и налоговой политике (</w:t>
      </w:r>
      <w:r>
        <w:rPr>
          <w:rFonts w:ascii="Times New Roman" w:eastAsia="Times New Roman" w:hAnsi="Times New Roman" w:cs="Times New Roman"/>
          <w:sz w:val="24"/>
          <w:szCs w:val="24"/>
        </w:rPr>
        <w:t>С.А. Куличков</w:t>
      </w:r>
      <w:r w:rsidRPr="0074681A">
        <w:rPr>
          <w:rFonts w:ascii="Times New Roman" w:eastAsia="Times New Roman" w:hAnsi="Times New Roman" w:cs="Times New Roman"/>
          <w:sz w:val="24"/>
          <w:szCs w:val="24"/>
        </w:rPr>
        <w:t xml:space="preserve">), Контрольно-счетную палату </w:t>
      </w:r>
      <w:r>
        <w:rPr>
          <w:rFonts w:ascii="Times New Roman" w:eastAsia="Times New Roman" w:hAnsi="Times New Roman" w:cs="Times New Roman"/>
          <w:sz w:val="24"/>
          <w:szCs w:val="24"/>
        </w:rPr>
        <w:t>города Пензы</w:t>
      </w:r>
      <w:r w:rsidRPr="0074681A">
        <w:rPr>
          <w:rFonts w:ascii="Times New Roman" w:eastAsia="Times New Roman" w:hAnsi="Times New Roman" w:cs="Times New Roman"/>
          <w:sz w:val="24"/>
          <w:szCs w:val="24"/>
        </w:rPr>
        <w:t xml:space="preserve"> (Е.Д. Кошель).</w:t>
      </w:r>
    </w:p>
    <w:p w:rsidR="00F53F74" w:rsidRPr="0074681A" w:rsidRDefault="00F53F74" w:rsidP="00F53F74">
      <w:pPr>
        <w:spacing w:after="0" w:line="240" w:lineRule="auto"/>
        <w:rPr>
          <w:rFonts w:ascii="Times New Roman" w:eastAsia="Times New Roman" w:hAnsi="Times New Roman" w:cs="Times New Roman"/>
          <w:sz w:val="28"/>
          <w:szCs w:val="28"/>
        </w:rPr>
      </w:pP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b/>
          <w:sz w:val="24"/>
          <w:szCs w:val="24"/>
        </w:rPr>
      </w:pPr>
      <w:r w:rsidRPr="0074681A">
        <w:rPr>
          <w:rFonts w:ascii="Times New Roman" w:eastAsia="Times New Roman" w:hAnsi="Times New Roman" w:cs="Times New Roman"/>
          <w:sz w:val="24"/>
          <w:szCs w:val="24"/>
        </w:rPr>
        <w:t xml:space="preserve">Глава  города                                              </w:t>
      </w:r>
      <w:r w:rsidR="00692827">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t xml:space="preserve">                                 </w:t>
      </w:r>
      <w:r w:rsidR="006928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 Кувайцев</w:t>
      </w:r>
    </w:p>
    <w:p w:rsidR="00F53F74" w:rsidRDefault="00692827" w:rsidP="00F53F74">
      <w:r>
        <w:t xml:space="preserve">  </w:t>
      </w:r>
    </w:p>
    <w:p w:rsidR="00C20B39" w:rsidRDefault="00C20B39" w:rsidP="00F53F74"/>
    <w:p w:rsidR="00C20B39" w:rsidRDefault="00C20B39" w:rsidP="00F53F74"/>
    <w:p w:rsidR="00C20B39" w:rsidRDefault="00C20B39" w:rsidP="00F53F74"/>
    <w:p w:rsidR="00C20B39" w:rsidRDefault="00C20B39" w:rsidP="00C20B39">
      <w:pPr>
        <w:pStyle w:val="a5"/>
        <w:widowControl w:val="0"/>
        <w:jc w:val="right"/>
        <w:rPr>
          <w:rFonts w:ascii="Times New Roman" w:hAnsi="Times New Roman"/>
        </w:rPr>
      </w:pPr>
    </w:p>
    <w:p w:rsidR="00C20B39" w:rsidRDefault="00C20B39" w:rsidP="00C20B39">
      <w:pPr>
        <w:pStyle w:val="a5"/>
        <w:widowControl w:val="0"/>
        <w:jc w:val="right"/>
        <w:rPr>
          <w:rFonts w:ascii="Times New Roman" w:hAnsi="Times New Roman"/>
        </w:rPr>
      </w:pPr>
    </w:p>
    <w:p w:rsidR="00C20B39" w:rsidRDefault="00C20B39" w:rsidP="00C20B39">
      <w:pPr>
        <w:pStyle w:val="a5"/>
        <w:widowControl w:val="0"/>
        <w:jc w:val="right"/>
        <w:rPr>
          <w:rFonts w:ascii="Times New Roman" w:hAnsi="Times New Roman"/>
        </w:rPr>
      </w:pPr>
    </w:p>
    <w:sectPr w:rsidR="00C20B39" w:rsidSect="001C2380">
      <w:headerReference w:type="default" r:id="rId8"/>
      <w:pgSz w:w="11906" w:h="16838"/>
      <w:pgMar w:top="1134"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75" w:rsidRDefault="00F06C75" w:rsidP="008F113B">
      <w:pPr>
        <w:spacing w:after="0" w:line="240" w:lineRule="auto"/>
      </w:pPr>
      <w:r>
        <w:separator/>
      </w:r>
    </w:p>
  </w:endnote>
  <w:endnote w:type="continuationSeparator" w:id="1">
    <w:p w:rsidR="00F06C75" w:rsidRDefault="00F06C75" w:rsidP="008F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75" w:rsidRDefault="00F06C75" w:rsidP="008F113B">
      <w:pPr>
        <w:spacing w:after="0" w:line="240" w:lineRule="auto"/>
      </w:pPr>
      <w:r>
        <w:separator/>
      </w:r>
    </w:p>
  </w:footnote>
  <w:footnote w:type="continuationSeparator" w:id="1">
    <w:p w:rsidR="00F06C75" w:rsidRDefault="00F06C75" w:rsidP="008F1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797"/>
      <w:docPartObj>
        <w:docPartGallery w:val="Page Numbers (Top of Page)"/>
        <w:docPartUnique/>
      </w:docPartObj>
    </w:sdtPr>
    <w:sdtContent>
      <w:p w:rsidR="001C2380" w:rsidRDefault="0097695A">
        <w:pPr>
          <w:pStyle w:val="a3"/>
          <w:jc w:val="center"/>
        </w:pPr>
        <w:fldSimple w:instr=" PAGE   \* MERGEFORMAT ">
          <w:r w:rsidR="009851A7">
            <w:rPr>
              <w:noProof/>
            </w:rPr>
            <w:t>2</w:t>
          </w:r>
        </w:fldSimple>
      </w:p>
    </w:sdtContent>
  </w:sdt>
  <w:p w:rsidR="001C2380" w:rsidRDefault="001C23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48D7E0"/>
    <w:lvl w:ilvl="0">
      <w:start w:val="1"/>
      <w:numFmt w:val="decimal"/>
      <w:lvlText w:val="%1."/>
      <w:lvlJc w:val="left"/>
      <w:pPr>
        <w:tabs>
          <w:tab w:val="num" w:pos="1492"/>
        </w:tabs>
        <w:ind w:left="1492" w:hanging="360"/>
      </w:pPr>
    </w:lvl>
  </w:abstractNum>
  <w:abstractNum w:abstractNumId="1">
    <w:nsid w:val="FFFFFF7D"/>
    <w:multiLevelType w:val="singleLevel"/>
    <w:tmpl w:val="4EAC9468"/>
    <w:lvl w:ilvl="0">
      <w:start w:val="1"/>
      <w:numFmt w:val="decimal"/>
      <w:lvlText w:val="%1."/>
      <w:lvlJc w:val="left"/>
      <w:pPr>
        <w:tabs>
          <w:tab w:val="num" w:pos="1209"/>
        </w:tabs>
        <w:ind w:left="1209" w:hanging="360"/>
      </w:pPr>
    </w:lvl>
  </w:abstractNum>
  <w:abstractNum w:abstractNumId="2">
    <w:nsid w:val="FFFFFF7E"/>
    <w:multiLevelType w:val="singleLevel"/>
    <w:tmpl w:val="C49C09F4"/>
    <w:lvl w:ilvl="0">
      <w:start w:val="1"/>
      <w:numFmt w:val="decimal"/>
      <w:lvlText w:val="%1."/>
      <w:lvlJc w:val="left"/>
      <w:pPr>
        <w:tabs>
          <w:tab w:val="num" w:pos="926"/>
        </w:tabs>
        <w:ind w:left="926" w:hanging="360"/>
      </w:pPr>
    </w:lvl>
  </w:abstractNum>
  <w:abstractNum w:abstractNumId="3">
    <w:nsid w:val="FFFFFF7F"/>
    <w:multiLevelType w:val="singleLevel"/>
    <w:tmpl w:val="1FE614FE"/>
    <w:lvl w:ilvl="0">
      <w:start w:val="1"/>
      <w:numFmt w:val="decimal"/>
      <w:lvlText w:val="%1."/>
      <w:lvlJc w:val="left"/>
      <w:pPr>
        <w:tabs>
          <w:tab w:val="num" w:pos="643"/>
        </w:tabs>
        <w:ind w:left="643" w:hanging="360"/>
      </w:pPr>
    </w:lvl>
  </w:abstractNum>
  <w:abstractNum w:abstractNumId="4">
    <w:nsid w:val="FFFFFF80"/>
    <w:multiLevelType w:val="singleLevel"/>
    <w:tmpl w:val="D2A0C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A01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A8B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0B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825C4A"/>
    <w:lvl w:ilvl="0">
      <w:start w:val="1"/>
      <w:numFmt w:val="decimal"/>
      <w:lvlText w:val="%1."/>
      <w:lvlJc w:val="left"/>
      <w:pPr>
        <w:tabs>
          <w:tab w:val="num" w:pos="360"/>
        </w:tabs>
        <w:ind w:left="360" w:hanging="360"/>
      </w:pPr>
    </w:lvl>
  </w:abstractNum>
  <w:abstractNum w:abstractNumId="9">
    <w:nsid w:val="FFFFFF89"/>
    <w:multiLevelType w:val="singleLevel"/>
    <w:tmpl w:val="CDB6770A"/>
    <w:lvl w:ilvl="0">
      <w:start w:val="1"/>
      <w:numFmt w:val="bullet"/>
      <w:lvlText w:val=""/>
      <w:lvlJc w:val="left"/>
      <w:pPr>
        <w:tabs>
          <w:tab w:val="num" w:pos="360"/>
        </w:tabs>
        <w:ind w:left="360" w:hanging="360"/>
      </w:pPr>
      <w:rPr>
        <w:rFonts w:ascii="Symbol" w:hAnsi="Symbol" w:hint="default"/>
      </w:rPr>
    </w:lvl>
  </w:abstractNum>
  <w:abstractNum w:abstractNumId="10">
    <w:nsid w:val="0D6A5B38"/>
    <w:multiLevelType w:val="hybridMultilevel"/>
    <w:tmpl w:val="647EC416"/>
    <w:lvl w:ilvl="0" w:tplc="23249B9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EE0554"/>
    <w:multiLevelType w:val="hybridMultilevel"/>
    <w:tmpl w:val="97503D52"/>
    <w:lvl w:ilvl="0" w:tplc="433CA40A">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65C05D9"/>
    <w:multiLevelType w:val="hybridMultilevel"/>
    <w:tmpl w:val="6FF6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4118C"/>
    <w:multiLevelType w:val="hybridMultilevel"/>
    <w:tmpl w:val="242E3D18"/>
    <w:lvl w:ilvl="0" w:tplc="AC7C84D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E65EF7"/>
    <w:multiLevelType w:val="hybridMultilevel"/>
    <w:tmpl w:val="4A8082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785A6E"/>
    <w:multiLevelType w:val="hybridMultilevel"/>
    <w:tmpl w:val="5A6C55A0"/>
    <w:lvl w:ilvl="0" w:tplc="D6F03234">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F0B0B90"/>
    <w:multiLevelType w:val="hybridMultilevel"/>
    <w:tmpl w:val="6F30F87A"/>
    <w:lvl w:ilvl="0" w:tplc="65FE612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3F74"/>
    <w:rsid w:val="00040947"/>
    <w:rsid w:val="00045C2D"/>
    <w:rsid w:val="00071014"/>
    <w:rsid w:val="00087FA5"/>
    <w:rsid w:val="000F3736"/>
    <w:rsid w:val="00163CF4"/>
    <w:rsid w:val="001C2380"/>
    <w:rsid w:val="001D5AFA"/>
    <w:rsid w:val="001F3755"/>
    <w:rsid w:val="001F7F30"/>
    <w:rsid w:val="00207680"/>
    <w:rsid w:val="002A298F"/>
    <w:rsid w:val="002C656F"/>
    <w:rsid w:val="003070E0"/>
    <w:rsid w:val="003B1498"/>
    <w:rsid w:val="003C3273"/>
    <w:rsid w:val="003D3499"/>
    <w:rsid w:val="00407989"/>
    <w:rsid w:val="004329F9"/>
    <w:rsid w:val="00450684"/>
    <w:rsid w:val="00454E72"/>
    <w:rsid w:val="004907AD"/>
    <w:rsid w:val="00497B11"/>
    <w:rsid w:val="004E5437"/>
    <w:rsid w:val="00522CDC"/>
    <w:rsid w:val="00547D69"/>
    <w:rsid w:val="00564A77"/>
    <w:rsid w:val="00574165"/>
    <w:rsid w:val="005C6E94"/>
    <w:rsid w:val="005E6B09"/>
    <w:rsid w:val="00613EF3"/>
    <w:rsid w:val="00667152"/>
    <w:rsid w:val="00692827"/>
    <w:rsid w:val="006E4CA4"/>
    <w:rsid w:val="00701C0A"/>
    <w:rsid w:val="00710253"/>
    <w:rsid w:val="007233D1"/>
    <w:rsid w:val="007B2789"/>
    <w:rsid w:val="00813FDF"/>
    <w:rsid w:val="008307F1"/>
    <w:rsid w:val="00835652"/>
    <w:rsid w:val="00841159"/>
    <w:rsid w:val="00870D9A"/>
    <w:rsid w:val="00894F1F"/>
    <w:rsid w:val="008F113B"/>
    <w:rsid w:val="00935664"/>
    <w:rsid w:val="0097695A"/>
    <w:rsid w:val="009804C4"/>
    <w:rsid w:val="0098302E"/>
    <w:rsid w:val="009851A7"/>
    <w:rsid w:val="009B1062"/>
    <w:rsid w:val="009B271D"/>
    <w:rsid w:val="00A05C66"/>
    <w:rsid w:val="00A161E3"/>
    <w:rsid w:val="00A32FD4"/>
    <w:rsid w:val="00A334FE"/>
    <w:rsid w:val="00AA5058"/>
    <w:rsid w:val="00AD72FB"/>
    <w:rsid w:val="00AE0DC8"/>
    <w:rsid w:val="00B26608"/>
    <w:rsid w:val="00B444C5"/>
    <w:rsid w:val="00BA3301"/>
    <w:rsid w:val="00BE04F8"/>
    <w:rsid w:val="00BF025A"/>
    <w:rsid w:val="00BF3F33"/>
    <w:rsid w:val="00C20B39"/>
    <w:rsid w:val="00C31A5F"/>
    <w:rsid w:val="00C33AAC"/>
    <w:rsid w:val="00C52411"/>
    <w:rsid w:val="00C632EB"/>
    <w:rsid w:val="00C74C32"/>
    <w:rsid w:val="00C86369"/>
    <w:rsid w:val="00CA2BA4"/>
    <w:rsid w:val="00CD7BDE"/>
    <w:rsid w:val="00D07CA4"/>
    <w:rsid w:val="00D25F4F"/>
    <w:rsid w:val="00D66C80"/>
    <w:rsid w:val="00D66F28"/>
    <w:rsid w:val="00D74B02"/>
    <w:rsid w:val="00DF7A3D"/>
    <w:rsid w:val="00E21797"/>
    <w:rsid w:val="00E37F1E"/>
    <w:rsid w:val="00EE0B43"/>
    <w:rsid w:val="00EF7358"/>
    <w:rsid w:val="00EF7B69"/>
    <w:rsid w:val="00F0453D"/>
    <w:rsid w:val="00F06C75"/>
    <w:rsid w:val="00F53F74"/>
    <w:rsid w:val="00F82021"/>
    <w:rsid w:val="00F834CE"/>
    <w:rsid w:val="00F85AF6"/>
    <w:rsid w:val="00FA03F2"/>
    <w:rsid w:val="00FC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3B"/>
  </w:style>
  <w:style w:type="paragraph" w:styleId="1">
    <w:name w:val="heading 1"/>
    <w:basedOn w:val="a"/>
    <w:link w:val="10"/>
    <w:uiPriority w:val="9"/>
    <w:qFormat/>
    <w:rsid w:val="00C20B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B39"/>
    <w:rPr>
      <w:rFonts w:ascii="Times New Roman" w:eastAsia="Times New Roman" w:hAnsi="Times New Roman" w:cs="Times New Roman"/>
      <w:b/>
      <w:bCs/>
      <w:kern w:val="36"/>
      <w:sz w:val="48"/>
      <w:szCs w:val="48"/>
    </w:rPr>
  </w:style>
  <w:style w:type="paragraph" w:styleId="a3">
    <w:name w:val="header"/>
    <w:basedOn w:val="a"/>
    <w:link w:val="a4"/>
    <w:unhideWhenUsed/>
    <w:rsid w:val="00F53F74"/>
    <w:pPr>
      <w:tabs>
        <w:tab w:val="center" w:pos="4677"/>
        <w:tab w:val="right" w:pos="9355"/>
      </w:tabs>
      <w:spacing w:after="0" w:line="240" w:lineRule="auto"/>
    </w:pPr>
  </w:style>
  <w:style w:type="character" w:customStyle="1" w:styleId="a4">
    <w:name w:val="Верхний колонтитул Знак"/>
    <w:basedOn w:val="a0"/>
    <w:link w:val="a3"/>
    <w:rsid w:val="00F53F74"/>
  </w:style>
  <w:style w:type="paragraph" w:styleId="a5">
    <w:name w:val="No Spacing"/>
    <w:uiPriority w:val="1"/>
    <w:qFormat/>
    <w:rsid w:val="004329F9"/>
    <w:pPr>
      <w:spacing w:after="0" w:line="240" w:lineRule="auto"/>
      <w:ind w:left="23" w:firstLine="697"/>
      <w:jc w:val="both"/>
    </w:pPr>
    <w:rPr>
      <w:rFonts w:ascii="Calibri" w:eastAsia="Times New Roman" w:hAnsi="Calibri" w:cs="Times New Roman"/>
    </w:rPr>
  </w:style>
  <w:style w:type="paragraph" w:customStyle="1" w:styleId="ConsPlusNormal">
    <w:name w:val="ConsPlusNormal"/>
    <w:rsid w:val="004329F9"/>
    <w:pPr>
      <w:autoSpaceDE w:val="0"/>
      <w:autoSpaceDN w:val="0"/>
      <w:adjustRightInd w:val="0"/>
      <w:spacing w:after="0" w:line="240" w:lineRule="auto"/>
    </w:pPr>
    <w:rPr>
      <w:rFonts w:ascii="Arial" w:hAnsi="Arial" w:cs="Arial"/>
      <w:sz w:val="20"/>
      <w:szCs w:val="20"/>
    </w:rPr>
  </w:style>
  <w:style w:type="character" w:styleId="a6">
    <w:name w:val="Hyperlink"/>
    <w:unhideWhenUsed/>
    <w:rsid w:val="00C20B39"/>
    <w:rPr>
      <w:color w:val="0000FF"/>
      <w:u w:val="single"/>
    </w:rPr>
  </w:style>
  <w:style w:type="paragraph" w:styleId="a7">
    <w:name w:val="Body Text Indent"/>
    <w:basedOn w:val="a"/>
    <w:link w:val="a8"/>
    <w:rsid w:val="00C20B39"/>
    <w:pPr>
      <w:spacing w:after="0" w:line="240" w:lineRule="auto"/>
      <w:ind w:firstLine="36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C20B39"/>
    <w:rPr>
      <w:rFonts w:ascii="Times New Roman" w:eastAsia="Times New Roman" w:hAnsi="Times New Roman" w:cs="Times New Roman"/>
      <w:sz w:val="24"/>
      <w:szCs w:val="20"/>
    </w:rPr>
  </w:style>
  <w:style w:type="paragraph" w:customStyle="1" w:styleId="ConsPlusTitle">
    <w:name w:val="ConsPlusTitle"/>
    <w:rsid w:val="00C20B39"/>
    <w:pPr>
      <w:widowControl w:val="0"/>
      <w:autoSpaceDE w:val="0"/>
      <w:autoSpaceDN w:val="0"/>
      <w:adjustRightInd w:val="0"/>
      <w:spacing w:after="0" w:line="240" w:lineRule="auto"/>
    </w:pPr>
    <w:rPr>
      <w:rFonts w:ascii="Calibri" w:eastAsia="Times New Roman" w:hAnsi="Calibri" w:cs="Calibri"/>
      <w:b/>
      <w:bCs/>
    </w:rPr>
  </w:style>
  <w:style w:type="paragraph" w:customStyle="1" w:styleId="a9">
    <w:name w:val="Комментарий"/>
    <w:basedOn w:val="a"/>
    <w:next w:val="a"/>
    <w:uiPriority w:val="99"/>
    <w:rsid w:val="00C20B39"/>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
    <w:name w:val="ConsNormal"/>
    <w:rsid w:val="00C20B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
    <w:name w:val="Заголовок таблицы"/>
    <w:basedOn w:val="a"/>
    <w:rsid w:val="00C20B39"/>
    <w:pPr>
      <w:suppressLineNumbers/>
      <w:suppressAutoHyphens/>
      <w:jc w:val="center"/>
    </w:pPr>
    <w:rPr>
      <w:rFonts w:ascii="Calibri" w:eastAsia="Times New Roman" w:hAnsi="Calibri" w:cs="Calibri"/>
      <w:b/>
      <w:bCs/>
      <w:lang w:eastAsia="ar-SA"/>
    </w:rPr>
  </w:style>
  <w:style w:type="paragraph" w:styleId="ab">
    <w:name w:val="footer"/>
    <w:basedOn w:val="a"/>
    <w:link w:val="ac"/>
    <w:unhideWhenUsed/>
    <w:rsid w:val="00C20B39"/>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C20B39"/>
    <w:rPr>
      <w:rFonts w:ascii="Calibri" w:eastAsia="Times New Roman" w:hAnsi="Calibri" w:cs="Times New Roman"/>
    </w:rPr>
  </w:style>
  <w:style w:type="paragraph" w:styleId="ad">
    <w:name w:val="List Paragraph"/>
    <w:basedOn w:val="a"/>
    <w:uiPriority w:val="99"/>
    <w:qFormat/>
    <w:rsid w:val="00C20B39"/>
    <w:pPr>
      <w:ind w:left="720"/>
      <w:contextualSpacing/>
    </w:pPr>
    <w:rPr>
      <w:rFonts w:ascii="Calibri" w:eastAsia="Times New Roman" w:hAnsi="Calibri" w:cs="Times New Roman"/>
    </w:rPr>
  </w:style>
  <w:style w:type="paragraph" w:styleId="ae">
    <w:name w:val="List Bullet"/>
    <w:basedOn w:val="a"/>
    <w:rsid w:val="00C20B39"/>
    <w:pPr>
      <w:tabs>
        <w:tab w:val="num" w:pos="360"/>
      </w:tabs>
      <w:ind w:left="360" w:hanging="360"/>
    </w:pPr>
    <w:rPr>
      <w:rFonts w:ascii="Calibri" w:eastAsia="Times New Roman" w:hAnsi="Calibri" w:cs="Times New Roman"/>
    </w:rPr>
  </w:style>
  <w:style w:type="character" w:styleId="af">
    <w:name w:val="Strong"/>
    <w:uiPriority w:val="22"/>
    <w:qFormat/>
    <w:rsid w:val="00C20B39"/>
    <w:rPr>
      <w:b/>
      <w:bCs/>
    </w:rPr>
  </w:style>
  <w:style w:type="character" w:customStyle="1" w:styleId="af0">
    <w:name w:val="Текст выноски Знак"/>
    <w:basedOn w:val="a0"/>
    <w:link w:val="af1"/>
    <w:semiHidden/>
    <w:rsid w:val="00C20B39"/>
    <w:rPr>
      <w:rFonts w:ascii="Tahoma" w:eastAsia="Times New Roman" w:hAnsi="Tahoma" w:cs="Times New Roman"/>
      <w:sz w:val="16"/>
      <w:szCs w:val="16"/>
    </w:rPr>
  </w:style>
  <w:style w:type="paragraph" w:styleId="af1">
    <w:name w:val="Balloon Text"/>
    <w:basedOn w:val="a"/>
    <w:link w:val="af0"/>
    <w:semiHidden/>
    <w:unhideWhenUsed/>
    <w:rsid w:val="00C20B39"/>
    <w:pPr>
      <w:spacing w:after="0" w:line="240" w:lineRule="auto"/>
    </w:pPr>
    <w:rPr>
      <w:rFonts w:ascii="Tahoma" w:eastAsia="Times New Roman" w:hAnsi="Tahoma" w:cs="Times New Roman"/>
      <w:sz w:val="16"/>
      <w:szCs w:val="16"/>
    </w:rPr>
  </w:style>
  <w:style w:type="character" w:customStyle="1" w:styleId="apple-converted-space">
    <w:name w:val="apple-converted-space"/>
    <w:rsid w:val="00C20B39"/>
  </w:style>
  <w:style w:type="paragraph" w:customStyle="1" w:styleId="af2">
    <w:name w:val="Прижатый влево"/>
    <w:basedOn w:val="a"/>
    <w:next w:val="a"/>
    <w:uiPriority w:val="99"/>
    <w:rsid w:val="00C20B39"/>
    <w:pPr>
      <w:autoSpaceDE w:val="0"/>
      <w:autoSpaceDN w:val="0"/>
      <w:adjustRightInd w:val="0"/>
      <w:spacing w:after="0" w:line="240" w:lineRule="auto"/>
    </w:pPr>
    <w:rPr>
      <w:rFonts w:ascii="Arial" w:eastAsia="Times New Roman" w:hAnsi="Arial" w:cs="Arial"/>
      <w:sz w:val="24"/>
      <w:szCs w:val="24"/>
    </w:rPr>
  </w:style>
  <w:style w:type="character" w:customStyle="1" w:styleId="af3">
    <w:name w:val="Гипертекстовая ссылка"/>
    <w:uiPriority w:val="99"/>
    <w:rsid w:val="00C20B39"/>
    <w:rPr>
      <w:color w:val="106BBE"/>
    </w:rPr>
  </w:style>
  <w:style w:type="character" w:customStyle="1" w:styleId="af4">
    <w:name w:val="Сравнение редакций. Удаленный фрагмент"/>
    <w:uiPriority w:val="99"/>
    <w:rsid w:val="00C20B39"/>
    <w:rPr>
      <w:color w:val="000000"/>
      <w:shd w:val="clear" w:color="auto" w:fill="C4C413"/>
    </w:rPr>
  </w:style>
  <w:style w:type="paragraph" w:customStyle="1" w:styleId="11">
    <w:name w:val="Без интервала1"/>
    <w:rsid w:val="00C20B39"/>
    <w:pPr>
      <w:suppressAutoHyphens/>
      <w:spacing w:after="0" w:line="240" w:lineRule="auto"/>
      <w:ind w:left="23" w:firstLine="697"/>
      <w:jc w:val="both"/>
    </w:pPr>
    <w:rPr>
      <w:rFonts w:ascii="Times New Roman" w:eastAsia="Times New Roman" w:hAnsi="Times New Roman" w:cs="Times New Roman"/>
      <w:lang w:eastAsia="ar-SA"/>
    </w:rPr>
  </w:style>
  <w:style w:type="paragraph" w:styleId="af5">
    <w:name w:val="Normal (Web)"/>
    <w:basedOn w:val="a"/>
    <w:uiPriority w:val="99"/>
    <w:unhideWhenUsed/>
    <w:rsid w:val="00C20B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Нормальный (таблица)"/>
    <w:basedOn w:val="a"/>
    <w:next w:val="a"/>
    <w:uiPriority w:val="99"/>
    <w:rsid w:val="00C20B39"/>
    <w:pPr>
      <w:autoSpaceDE w:val="0"/>
      <w:autoSpaceDN w:val="0"/>
      <w:adjustRightInd w:val="0"/>
      <w:spacing w:after="0" w:line="240" w:lineRule="auto"/>
      <w:jc w:val="both"/>
    </w:pPr>
    <w:rPr>
      <w:rFonts w:ascii="Arial" w:eastAsia="Times New Roman" w:hAnsi="Arial" w:cs="Arial"/>
      <w:sz w:val="24"/>
      <w:szCs w:val="24"/>
    </w:rPr>
  </w:style>
  <w:style w:type="paragraph" w:customStyle="1" w:styleId="ConsTitle">
    <w:name w:val="ConsTitle"/>
    <w:rsid w:val="00C20B3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C20B3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galina</cp:lastModifiedBy>
  <cp:revision>3</cp:revision>
  <cp:lastPrinted>2015-10-21T12:46:00Z</cp:lastPrinted>
  <dcterms:created xsi:type="dcterms:W3CDTF">2015-10-30T12:29:00Z</dcterms:created>
  <dcterms:modified xsi:type="dcterms:W3CDTF">2015-10-30T12:34:00Z</dcterms:modified>
</cp:coreProperties>
</file>