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0B97" w:rsidRDefault="003F1D37" w:rsidP="00F55C82">
      <w:pPr>
        <w:ind w:firstLine="0"/>
        <w:jc w:val="center"/>
        <w:rPr>
          <w:sz w:val="28"/>
          <w:szCs w:val="28"/>
        </w:rPr>
      </w:pPr>
      <w:r>
        <w:rPr>
          <w:noProof/>
        </w:rPr>
        <w:drawing>
          <wp:anchor distT="0" distB="0" distL="114300" distR="114300" simplePos="0" relativeHeight="251657216" behindDoc="0" locked="0" layoutInCell="1" allowOverlap="1">
            <wp:simplePos x="0" y="0"/>
            <wp:positionH relativeFrom="column">
              <wp:posOffset>2931795</wp:posOffset>
            </wp:positionH>
            <wp:positionV relativeFrom="margin">
              <wp:posOffset>-50800</wp:posOffset>
            </wp:positionV>
            <wp:extent cx="640080" cy="731520"/>
            <wp:effectExtent l="19050" t="0" r="7620" b="0"/>
            <wp:wrapTopAndBottom/>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a:srcRect/>
                    <a:stretch>
                      <a:fillRect/>
                    </a:stretch>
                  </pic:blipFill>
                  <pic:spPr bwMode="auto">
                    <a:xfrm>
                      <a:off x="0" y="0"/>
                      <a:ext cx="640080" cy="731520"/>
                    </a:xfrm>
                    <a:prstGeom prst="rect">
                      <a:avLst/>
                    </a:prstGeom>
                    <a:noFill/>
                    <a:ln w="9525">
                      <a:noFill/>
                      <a:miter lim="800000"/>
                      <a:headEnd/>
                      <a:tailEnd/>
                    </a:ln>
                  </pic:spPr>
                </pic:pic>
              </a:graphicData>
            </a:graphic>
          </wp:anchor>
        </w:drawing>
      </w:r>
      <w:r w:rsidR="00E50B97">
        <w:rPr>
          <w:noProof/>
        </w:rPr>
        <w:pict>
          <v:shapetype id="_x0000_t202" coordsize="21600,21600" o:spt="202" path="m,l,21600r21600,l21600,xe">
            <v:stroke joinstyle="miter"/>
            <v:path gradientshapeok="t" o:connecttype="rect"/>
          </v:shapetype>
          <v:shape id="Поле 8" o:spid="_x0000_s1027" type="#_x0000_t202" style="position:absolute;left:0;text-align:left;margin-left:365.85pt;margin-top:-22.1pt;width:114pt;height:42pt;z-index:251660288;visibility:visible;mso-position-horizontal-relative:text;mso-position-vertical-relative:text" strokecolor="white">
            <v:textbox style="mso-next-textbox:#Поле 8">
              <w:txbxContent>
                <w:p w:rsidR="00D77D48" w:rsidRPr="00205B01" w:rsidRDefault="00D77D48" w:rsidP="00F55C82">
                  <w:pPr>
                    <w:rPr>
                      <w:rFonts w:ascii="Times New Roman" w:hAnsi="Times New Roman" w:cs="Times New Roman"/>
                      <w:sz w:val="22"/>
                      <w:szCs w:val="22"/>
                    </w:rPr>
                  </w:pPr>
                  <w:r>
                    <w:rPr>
                      <w:rFonts w:ascii="Times New Roman" w:hAnsi="Times New Roman" w:cs="Times New Roman"/>
                      <w:sz w:val="22"/>
                      <w:szCs w:val="22"/>
                    </w:rPr>
                    <w:t xml:space="preserve">     </w:t>
                  </w:r>
                </w:p>
              </w:txbxContent>
            </v:textbox>
          </v:shape>
        </w:pict>
      </w:r>
      <w:r w:rsidR="00E50B97">
        <w:rPr>
          <w:noProof/>
        </w:rPr>
        <w:pict>
          <v:shape id="Поле 7" o:spid="_x0000_s1028" type="#_x0000_t202" style="position:absolute;left:0;text-align:left;margin-left:-4.05pt;margin-top:67.05pt;width:471.9pt;height:42pt;z-index:251659264;visibility:visible;mso-position-horizontal-relative:text;mso-position-vertical-relative:text" strokecolor="white" strokeweight="4.5pt">
            <v:stroke linestyle="thinThick"/>
            <v:textbox style="mso-next-textbox:#Поле 7">
              <w:txbxContent>
                <w:p w:rsidR="00D77D48" w:rsidRPr="00CD2410" w:rsidRDefault="00D77D48" w:rsidP="00F55C82">
                  <w:pPr>
                    <w:ind w:firstLine="0"/>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Pr="00CD2410">
                    <w:rPr>
                      <w:rFonts w:ascii="Times New Roman" w:hAnsi="Times New Roman" w:cs="Times New Roman"/>
                      <w:b/>
                      <w:bCs/>
                      <w:sz w:val="28"/>
                      <w:szCs w:val="28"/>
                    </w:rPr>
                    <w:t>ПЕНЗЕНСКАЯ ГОРОДСКАЯ ДУМА</w:t>
                  </w:r>
                </w:p>
              </w:txbxContent>
            </v:textbox>
          </v:shape>
        </w:pict>
      </w:r>
    </w:p>
    <w:p w:rsidR="00E50B97" w:rsidRDefault="00E50B97" w:rsidP="00F55C82">
      <w:pPr>
        <w:ind w:firstLine="0"/>
        <w:jc w:val="center"/>
        <w:rPr>
          <w:sz w:val="28"/>
          <w:szCs w:val="28"/>
        </w:rPr>
      </w:pPr>
      <w:r>
        <w:rPr>
          <w:noProof/>
        </w:rPr>
        <w:pict>
          <v:rect id="Прямоугольник 5" o:spid="_x0000_s1029" style="position:absolute;left:0;text-align:left;margin-left:-13.65pt;margin-top:1.35pt;width:540pt;height:42pt;z-index:251658240;visibility:visible" strokecolor="white"/>
        </w:pict>
      </w:r>
      <w:r>
        <w:rPr>
          <w:noProof/>
        </w:rPr>
        <w:pict>
          <v:shape id="Поле 4" o:spid="_x0000_s1030" type="#_x0000_t202" style="position:absolute;left:0;text-align:left;margin-left:-8.55pt;margin-top:.9pt;width:492.9pt;height:36.45pt;z-index:-251662336;visibility:visible" stroked="f">
            <v:textbox style="mso-next-textbox:#Поле 4">
              <w:txbxContent>
                <w:p w:rsidR="00D77D48" w:rsidRPr="008D3441" w:rsidRDefault="00D77D48" w:rsidP="00F55C82">
                  <w:pPr>
                    <w:ind w:firstLine="0"/>
                    <w:jc w:val="center"/>
                    <w:rPr>
                      <w:rFonts w:ascii="Times New Roman" w:hAnsi="Times New Roman" w:cs="Times New Roman"/>
                      <w:b/>
                      <w:bCs/>
                      <w:sz w:val="36"/>
                      <w:szCs w:val="36"/>
                    </w:rPr>
                  </w:pPr>
                  <w:r w:rsidRPr="008D3441">
                    <w:rPr>
                      <w:rFonts w:ascii="Times New Roman" w:hAnsi="Times New Roman" w:cs="Times New Roman"/>
                      <w:b/>
                      <w:bCs/>
                      <w:sz w:val="36"/>
                      <w:szCs w:val="36"/>
                    </w:rPr>
                    <w:t>Администрация города Пензы</w:t>
                  </w:r>
                </w:p>
                <w:p w:rsidR="00D77D48" w:rsidRDefault="00D77D48" w:rsidP="00F55C82">
                  <w:pPr>
                    <w:jc w:val="center"/>
                    <w:rPr>
                      <w:b/>
                      <w:bCs/>
                      <w:sz w:val="32"/>
                      <w:szCs w:val="32"/>
                    </w:rPr>
                  </w:pPr>
                </w:p>
                <w:p w:rsidR="00D77D48" w:rsidRDefault="00D77D48" w:rsidP="00F55C82">
                  <w:pPr>
                    <w:rPr>
                      <w:sz w:val="28"/>
                      <w:szCs w:val="28"/>
                    </w:rPr>
                  </w:pPr>
                </w:p>
                <w:p w:rsidR="00D77D48" w:rsidRDefault="00D77D48" w:rsidP="00F55C82">
                  <w:pPr>
                    <w:rPr>
                      <w:sz w:val="28"/>
                      <w:szCs w:val="28"/>
                    </w:rPr>
                  </w:pPr>
                </w:p>
                <w:p w:rsidR="00D77D48" w:rsidRDefault="00D77D48" w:rsidP="00F55C82">
                  <w:pPr>
                    <w:rPr>
                      <w:sz w:val="28"/>
                      <w:szCs w:val="28"/>
                    </w:rPr>
                  </w:pPr>
                </w:p>
              </w:txbxContent>
            </v:textbox>
          </v:shape>
        </w:pict>
      </w:r>
    </w:p>
    <w:p w:rsidR="00E50B97" w:rsidRDefault="00E50B97" w:rsidP="00F55C82">
      <w:pPr>
        <w:ind w:firstLine="0"/>
        <w:jc w:val="center"/>
        <w:rPr>
          <w:sz w:val="28"/>
          <w:szCs w:val="28"/>
        </w:rPr>
      </w:pPr>
    </w:p>
    <w:p w:rsidR="00E50B97" w:rsidRDefault="00B27001" w:rsidP="00F55C82">
      <w:pPr>
        <w:ind w:firstLine="0"/>
        <w:jc w:val="center"/>
        <w:rPr>
          <w:sz w:val="28"/>
          <w:szCs w:val="28"/>
        </w:rPr>
      </w:pPr>
      <w:r>
        <w:rPr>
          <w:noProof/>
        </w:rPr>
        <w:pict>
          <v:shapetype id="_x0000_t32" coordsize="21600,21600" o:spt="32" o:oned="t" path="m,l21600,21600e" filled="f">
            <v:path arrowok="t" fillok="f" o:connecttype="none"/>
            <o:lock v:ext="edit" shapetype="t"/>
          </v:shapetype>
          <v:shape id="_x0000_s1034" type="#_x0000_t32" style="position:absolute;left:0;text-align:left;margin-left:0;margin-top:5.15pt;width:505.8pt;height:.05pt;z-index:251661312" o:connectortype="straight" strokeweight="1.5pt"/>
        </w:pict>
      </w:r>
      <w:r w:rsidR="00E50B97">
        <w:rPr>
          <w:noProof/>
        </w:rPr>
        <w:pict>
          <v:line id="Прямая соединительная линия 2" o:spid="_x0000_s1032" style="position:absolute;left:0;text-align:left;z-index:251656192;visibility:visible;mso-wrap-distance-top:-3e-5mm;mso-wrap-distance-bottom:-3e-5mm" from="0,2.9pt" to="467.4pt,2.9pt" strokeweight="1.25pt"/>
        </w:pict>
      </w:r>
      <w:r w:rsidR="00E50B97">
        <w:rPr>
          <w:noProof/>
        </w:rPr>
        <w:pict>
          <v:line id="Прямая соединительная линия 1" o:spid="_x0000_s1033" style="position:absolute;left:0;text-align:left;z-index:251655168;visibility:visible;mso-wrap-distance-top:-3e-5mm;mso-wrap-distance-bottom:-3e-5mm" from="0,.05pt" to="467.4pt,.05pt"/>
        </w:pict>
      </w:r>
    </w:p>
    <w:p w:rsidR="00E50B97" w:rsidRDefault="00E50B97" w:rsidP="00F55C82">
      <w:pPr>
        <w:pStyle w:val="1"/>
        <w:spacing w:before="0" w:after="0"/>
        <w:rPr>
          <w:rFonts w:ascii="Times New Roman" w:hAnsi="Times New Roman"/>
          <w:color w:val="000000"/>
          <w:sz w:val="28"/>
          <w:szCs w:val="28"/>
        </w:rPr>
      </w:pPr>
      <w:r w:rsidRPr="008D3441">
        <w:rPr>
          <w:rFonts w:ascii="Times New Roman" w:hAnsi="Times New Roman"/>
          <w:color w:val="000000"/>
          <w:sz w:val="28"/>
          <w:szCs w:val="28"/>
        </w:rPr>
        <w:t>РЕШЕНИЕ</w:t>
      </w:r>
    </w:p>
    <w:p w:rsidR="00E50B97" w:rsidRPr="00432F0A" w:rsidRDefault="00E50B97" w:rsidP="00223C9E">
      <w:pPr>
        <w:ind w:firstLine="0"/>
      </w:pPr>
    </w:p>
    <w:p w:rsidR="00E50B97" w:rsidRPr="00F33B23" w:rsidRDefault="00F33B23" w:rsidP="00F33B23">
      <w:pPr>
        <w:pStyle w:val="1"/>
        <w:spacing w:before="0" w:after="0"/>
        <w:jc w:val="left"/>
        <w:rPr>
          <w:rFonts w:ascii="Times New Roman" w:hAnsi="Times New Roman"/>
          <w:b w:val="0"/>
          <w:color w:val="auto"/>
          <w:sz w:val="28"/>
          <w:szCs w:val="28"/>
          <w:lang w:val="ru-RU"/>
        </w:rPr>
      </w:pPr>
      <w:r w:rsidRPr="00F33B23">
        <w:rPr>
          <w:rFonts w:ascii="Times New Roman" w:hAnsi="Times New Roman"/>
          <w:b w:val="0"/>
          <w:color w:val="auto"/>
          <w:sz w:val="28"/>
          <w:szCs w:val="28"/>
          <w:u w:val="single"/>
        </w:rPr>
        <w:t>29.03.2019</w:t>
      </w:r>
      <w:r w:rsidRPr="00F33B23">
        <w:rPr>
          <w:rFonts w:ascii="Times New Roman" w:hAnsi="Times New Roman"/>
          <w:b w:val="0"/>
          <w:i/>
          <w:color w:val="auto"/>
          <w:sz w:val="28"/>
          <w:szCs w:val="28"/>
        </w:rPr>
        <w:t xml:space="preserve">                  </w:t>
      </w:r>
      <w:r>
        <w:rPr>
          <w:rFonts w:ascii="Times New Roman" w:hAnsi="Times New Roman"/>
          <w:b w:val="0"/>
          <w:i/>
          <w:color w:val="auto"/>
          <w:sz w:val="28"/>
          <w:szCs w:val="28"/>
          <w:lang w:val="ru-RU"/>
        </w:rPr>
        <w:t xml:space="preserve">                      </w:t>
      </w:r>
      <w:r w:rsidRPr="00F33B23">
        <w:rPr>
          <w:rFonts w:ascii="Times New Roman" w:hAnsi="Times New Roman"/>
          <w:b w:val="0"/>
          <w:i/>
          <w:color w:val="auto"/>
          <w:sz w:val="28"/>
          <w:szCs w:val="28"/>
        </w:rPr>
        <w:t xml:space="preserve">           </w:t>
      </w:r>
      <w:r>
        <w:rPr>
          <w:rFonts w:ascii="Times New Roman" w:hAnsi="Times New Roman"/>
          <w:b w:val="0"/>
          <w:i/>
          <w:color w:val="auto"/>
          <w:sz w:val="28"/>
          <w:szCs w:val="28"/>
          <w:lang w:val="ru-RU"/>
        </w:rPr>
        <w:t xml:space="preserve"> </w:t>
      </w:r>
      <w:r w:rsidRPr="00F33B23">
        <w:rPr>
          <w:rFonts w:ascii="Times New Roman" w:hAnsi="Times New Roman"/>
          <w:b w:val="0"/>
          <w:i/>
          <w:color w:val="auto"/>
          <w:sz w:val="28"/>
          <w:szCs w:val="28"/>
        </w:rPr>
        <w:t xml:space="preserve">                 </w:t>
      </w:r>
      <w:r>
        <w:rPr>
          <w:rFonts w:ascii="Times New Roman" w:hAnsi="Times New Roman"/>
          <w:b w:val="0"/>
          <w:i/>
          <w:color w:val="auto"/>
          <w:sz w:val="28"/>
          <w:szCs w:val="28"/>
          <w:lang w:val="ru-RU"/>
        </w:rPr>
        <w:t xml:space="preserve">          </w:t>
      </w:r>
      <w:r w:rsidRPr="00F33B23">
        <w:rPr>
          <w:rFonts w:ascii="Times New Roman" w:hAnsi="Times New Roman"/>
          <w:b w:val="0"/>
          <w:i/>
          <w:color w:val="auto"/>
          <w:sz w:val="28"/>
          <w:szCs w:val="28"/>
        </w:rPr>
        <w:t xml:space="preserve">                          </w:t>
      </w:r>
      <w:r w:rsidRPr="00F33B23">
        <w:rPr>
          <w:rFonts w:ascii="Times New Roman" w:hAnsi="Times New Roman"/>
          <w:b w:val="0"/>
          <w:color w:val="auto"/>
          <w:sz w:val="28"/>
          <w:szCs w:val="28"/>
        </w:rPr>
        <w:t>№</w:t>
      </w:r>
      <w:r w:rsidRPr="00F33B23">
        <w:rPr>
          <w:rFonts w:ascii="Times New Roman" w:hAnsi="Times New Roman"/>
          <w:b w:val="0"/>
          <w:color w:val="auto"/>
          <w:sz w:val="28"/>
          <w:szCs w:val="28"/>
          <w:u w:val="single"/>
        </w:rPr>
        <w:t xml:space="preserve"> 117</w:t>
      </w:r>
      <w:r>
        <w:rPr>
          <w:rFonts w:ascii="Times New Roman" w:hAnsi="Times New Roman"/>
          <w:b w:val="0"/>
          <w:color w:val="auto"/>
          <w:sz w:val="28"/>
          <w:szCs w:val="28"/>
          <w:u w:val="single"/>
          <w:lang w:val="ru-RU"/>
        </w:rPr>
        <w:t>8</w:t>
      </w:r>
      <w:r w:rsidRPr="00F33B23">
        <w:rPr>
          <w:rFonts w:ascii="Times New Roman" w:hAnsi="Times New Roman"/>
          <w:b w:val="0"/>
          <w:color w:val="auto"/>
          <w:sz w:val="28"/>
          <w:szCs w:val="28"/>
          <w:u w:val="single"/>
        </w:rPr>
        <w:t>-55/6</w:t>
      </w:r>
    </w:p>
    <w:p w:rsidR="00E50B97" w:rsidRPr="00CD2410" w:rsidRDefault="00E50B97" w:rsidP="00F55C82">
      <w:pPr>
        <w:ind w:firstLine="0"/>
      </w:pPr>
    </w:p>
    <w:p w:rsidR="004B5EB8" w:rsidRDefault="004B5EB8" w:rsidP="004B5EB8">
      <w:pPr>
        <w:spacing w:line="276" w:lineRule="auto"/>
        <w:ind w:firstLine="0"/>
        <w:rPr>
          <w:rFonts w:ascii="Times New Roman" w:hAnsi="Times New Roman" w:cs="Times New Roman"/>
          <w:b/>
          <w:sz w:val="28"/>
          <w:szCs w:val="28"/>
        </w:rPr>
      </w:pPr>
    </w:p>
    <w:p w:rsidR="00E50B97" w:rsidRDefault="00E0493E" w:rsidP="004B5EB8">
      <w:pPr>
        <w:widowControl/>
        <w:ind w:left="540" w:firstLine="0"/>
        <w:jc w:val="center"/>
        <w:rPr>
          <w:rFonts w:ascii="Times New Roman" w:hAnsi="Times New Roman" w:cs="Times New Roman"/>
          <w:b/>
          <w:sz w:val="28"/>
          <w:szCs w:val="28"/>
        </w:rPr>
      </w:pPr>
      <w:r>
        <w:rPr>
          <w:rFonts w:ascii="Times New Roman" w:hAnsi="Times New Roman" w:cs="Times New Roman"/>
          <w:b/>
          <w:sz w:val="28"/>
          <w:szCs w:val="28"/>
        </w:rPr>
        <w:t xml:space="preserve">О выражении мнения населения города Пензы об </w:t>
      </w:r>
      <w:r w:rsidR="00492D2E">
        <w:rPr>
          <w:rFonts w:ascii="Times New Roman" w:hAnsi="Times New Roman" w:cs="Times New Roman"/>
          <w:b/>
          <w:sz w:val="28"/>
          <w:szCs w:val="28"/>
        </w:rPr>
        <w:t>изменении</w:t>
      </w:r>
      <w:r>
        <w:rPr>
          <w:rFonts w:ascii="Times New Roman" w:hAnsi="Times New Roman" w:cs="Times New Roman"/>
          <w:b/>
          <w:sz w:val="28"/>
          <w:szCs w:val="28"/>
        </w:rPr>
        <w:t xml:space="preserve"> границ</w:t>
      </w:r>
      <w:r w:rsidR="00FB57D5">
        <w:rPr>
          <w:rFonts w:ascii="Times New Roman" w:hAnsi="Times New Roman" w:cs="Times New Roman"/>
          <w:b/>
          <w:sz w:val="28"/>
          <w:szCs w:val="28"/>
        </w:rPr>
        <w:t>ы</w:t>
      </w:r>
      <w:r>
        <w:rPr>
          <w:rFonts w:ascii="Times New Roman" w:hAnsi="Times New Roman" w:cs="Times New Roman"/>
          <w:b/>
          <w:sz w:val="28"/>
          <w:szCs w:val="28"/>
        </w:rPr>
        <w:t xml:space="preserve"> </w:t>
      </w:r>
      <w:r w:rsidR="00FB3ACD">
        <w:rPr>
          <w:rFonts w:ascii="Times New Roman" w:hAnsi="Times New Roman" w:cs="Times New Roman"/>
          <w:b/>
          <w:sz w:val="28"/>
          <w:szCs w:val="28"/>
        </w:rPr>
        <w:t xml:space="preserve">          </w:t>
      </w:r>
      <w:r w:rsidR="00FB57D5">
        <w:rPr>
          <w:rFonts w:ascii="Times New Roman" w:hAnsi="Times New Roman" w:cs="Times New Roman"/>
          <w:b/>
          <w:sz w:val="28"/>
          <w:szCs w:val="28"/>
        </w:rPr>
        <w:t>муниципального образования</w:t>
      </w:r>
      <w:r w:rsidR="00FB3ACD">
        <w:rPr>
          <w:rFonts w:ascii="Times New Roman" w:hAnsi="Times New Roman" w:cs="Times New Roman"/>
          <w:b/>
          <w:sz w:val="28"/>
          <w:szCs w:val="28"/>
        </w:rPr>
        <w:t xml:space="preserve"> город </w:t>
      </w:r>
      <w:r>
        <w:rPr>
          <w:rFonts w:ascii="Times New Roman" w:hAnsi="Times New Roman" w:cs="Times New Roman"/>
          <w:b/>
          <w:sz w:val="28"/>
          <w:szCs w:val="28"/>
        </w:rPr>
        <w:t>Пенз</w:t>
      </w:r>
      <w:r w:rsidR="00FB3ACD">
        <w:rPr>
          <w:rFonts w:ascii="Times New Roman" w:hAnsi="Times New Roman" w:cs="Times New Roman"/>
          <w:b/>
          <w:sz w:val="28"/>
          <w:szCs w:val="28"/>
        </w:rPr>
        <w:t>а</w:t>
      </w:r>
    </w:p>
    <w:p w:rsidR="00F2693B" w:rsidRDefault="00F2693B" w:rsidP="004B5EB8">
      <w:pPr>
        <w:widowControl/>
        <w:ind w:left="540" w:firstLine="0"/>
        <w:jc w:val="center"/>
        <w:rPr>
          <w:rFonts w:ascii="Times New Roman" w:hAnsi="Times New Roman" w:cs="Times New Roman"/>
          <w:b/>
          <w:sz w:val="28"/>
          <w:szCs w:val="28"/>
        </w:rPr>
      </w:pPr>
    </w:p>
    <w:p w:rsidR="004B5EB8" w:rsidRPr="00093F4F" w:rsidRDefault="004B5EB8" w:rsidP="004B5EB8">
      <w:pPr>
        <w:widowControl/>
        <w:ind w:left="540" w:firstLine="0"/>
        <w:jc w:val="center"/>
        <w:rPr>
          <w:sz w:val="26"/>
          <w:szCs w:val="26"/>
        </w:rPr>
      </w:pPr>
    </w:p>
    <w:p w:rsidR="00E50B97" w:rsidRPr="00F64464" w:rsidRDefault="00F2693B" w:rsidP="00F56D03">
      <w:pPr>
        <w:spacing w:line="276" w:lineRule="auto"/>
        <w:ind w:firstLine="540"/>
        <w:rPr>
          <w:rFonts w:ascii="Times New Roman" w:hAnsi="Times New Roman" w:cs="Times New Roman"/>
          <w:b/>
          <w:sz w:val="28"/>
          <w:szCs w:val="28"/>
        </w:rPr>
      </w:pPr>
      <w:r>
        <w:rPr>
          <w:rFonts w:ascii="Times New Roman" w:hAnsi="Times New Roman" w:cs="Times New Roman"/>
          <w:sz w:val="28"/>
          <w:szCs w:val="28"/>
        </w:rPr>
        <w:tab/>
      </w:r>
      <w:r w:rsidR="00F41E38" w:rsidRPr="00F41E38">
        <w:rPr>
          <w:rFonts w:ascii="Times New Roman" w:hAnsi="Times New Roman" w:cs="Times New Roman"/>
          <w:sz w:val="28"/>
          <w:szCs w:val="28"/>
        </w:rPr>
        <w:t>В соответствии с</w:t>
      </w:r>
      <w:r w:rsidR="00FB57D5">
        <w:rPr>
          <w:rFonts w:ascii="Times New Roman" w:hAnsi="Times New Roman" w:cs="Times New Roman"/>
          <w:sz w:val="28"/>
          <w:szCs w:val="28"/>
        </w:rPr>
        <w:t>о</w:t>
      </w:r>
      <w:r w:rsidR="00F41E38" w:rsidRPr="00F41E38">
        <w:rPr>
          <w:rFonts w:ascii="Times New Roman" w:hAnsi="Times New Roman" w:cs="Times New Roman"/>
          <w:sz w:val="28"/>
          <w:szCs w:val="28"/>
        </w:rPr>
        <w:t xml:space="preserve"> </w:t>
      </w:r>
      <w:r w:rsidR="00E0493E">
        <w:rPr>
          <w:rFonts w:ascii="Times New Roman" w:hAnsi="Times New Roman" w:cs="Times New Roman"/>
          <w:sz w:val="28"/>
          <w:szCs w:val="28"/>
        </w:rPr>
        <w:t>стать</w:t>
      </w:r>
      <w:r w:rsidR="00FB57D5">
        <w:rPr>
          <w:rFonts w:ascii="Times New Roman" w:hAnsi="Times New Roman" w:cs="Times New Roman"/>
          <w:sz w:val="28"/>
          <w:szCs w:val="28"/>
        </w:rPr>
        <w:t>ей</w:t>
      </w:r>
      <w:r w:rsidR="00E0493E">
        <w:rPr>
          <w:rFonts w:ascii="Times New Roman" w:hAnsi="Times New Roman" w:cs="Times New Roman"/>
          <w:sz w:val="28"/>
          <w:szCs w:val="28"/>
        </w:rPr>
        <w:t xml:space="preserve"> 12</w:t>
      </w:r>
      <w:r w:rsidR="006669A7">
        <w:rPr>
          <w:rFonts w:ascii="Times New Roman" w:hAnsi="Times New Roman" w:cs="Times New Roman"/>
          <w:sz w:val="28"/>
          <w:szCs w:val="28"/>
        </w:rPr>
        <w:t xml:space="preserve"> </w:t>
      </w:r>
      <w:r w:rsidR="00E0493E">
        <w:rPr>
          <w:rFonts w:ascii="Times New Roman" w:hAnsi="Times New Roman" w:cs="Times New Roman"/>
          <w:sz w:val="28"/>
          <w:szCs w:val="28"/>
        </w:rPr>
        <w:t xml:space="preserve">Федерального закона </w:t>
      </w:r>
      <w:r w:rsidR="006669A7">
        <w:rPr>
          <w:rFonts w:ascii="Times New Roman" w:hAnsi="Times New Roman" w:cs="Times New Roman"/>
          <w:sz w:val="28"/>
          <w:szCs w:val="28"/>
        </w:rPr>
        <w:t xml:space="preserve">от 06.10.2003 </w:t>
      </w:r>
      <w:r w:rsidR="00E0493E">
        <w:rPr>
          <w:rFonts w:ascii="Times New Roman" w:hAnsi="Times New Roman" w:cs="Times New Roman"/>
          <w:sz w:val="28"/>
          <w:szCs w:val="28"/>
        </w:rPr>
        <w:t>№ 131-</w:t>
      </w:r>
      <w:r w:rsidR="00323D7D">
        <w:rPr>
          <w:rFonts w:ascii="Times New Roman" w:hAnsi="Times New Roman" w:cs="Times New Roman"/>
          <w:sz w:val="28"/>
          <w:szCs w:val="28"/>
        </w:rPr>
        <w:t>ФЗ</w:t>
      </w:r>
      <w:r w:rsidR="00E0493E">
        <w:rPr>
          <w:rFonts w:ascii="Times New Roman" w:hAnsi="Times New Roman" w:cs="Times New Roman"/>
          <w:sz w:val="28"/>
          <w:szCs w:val="28"/>
        </w:rPr>
        <w:t xml:space="preserve"> «Об общих принципах организации местного самоуправления в Российской Федерации»</w:t>
      </w:r>
      <w:r w:rsidR="006669A7">
        <w:rPr>
          <w:rFonts w:ascii="Times New Roman" w:hAnsi="Times New Roman" w:cs="Times New Roman"/>
          <w:sz w:val="28"/>
          <w:szCs w:val="28"/>
        </w:rPr>
        <w:t>, со статьей 22</w:t>
      </w:r>
      <w:r w:rsidR="00E0493E">
        <w:rPr>
          <w:rFonts w:ascii="Times New Roman" w:hAnsi="Times New Roman" w:cs="Times New Roman"/>
          <w:sz w:val="28"/>
          <w:szCs w:val="28"/>
        </w:rPr>
        <w:t xml:space="preserve"> Устав</w:t>
      </w:r>
      <w:r w:rsidR="006669A7">
        <w:rPr>
          <w:rFonts w:ascii="Times New Roman" w:hAnsi="Times New Roman" w:cs="Times New Roman"/>
          <w:sz w:val="28"/>
          <w:szCs w:val="28"/>
        </w:rPr>
        <w:t>а</w:t>
      </w:r>
      <w:r w:rsidR="00E0493E">
        <w:rPr>
          <w:rFonts w:ascii="Times New Roman" w:hAnsi="Times New Roman" w:cs="Times New Roman"/>
          <w:sz w:val="28"/>
          <w:szCs w:val="28"/>
        </w:rPr>
        <w:t xml:space="preserve"> города Пензы,</w:t>
      </w:r>
    </w:p>
    <w:p w:rsidR="00E50B97" w:rsidRDefault="00E50B97" w:rsidP="00F56D03">
      <w:pPr>
        <w:tabs>
          <w:tab w:val="left" w:pos="0"/>
        </w:tabs>
        <w:spacing w:line="276" w:lineRule="auto"/>
        <w:ind w:firstLine="0"/>
        <w:rPr>
          <w:rFonts w:ascii="Times New Roman" w:hAnsi="Times New Roman" w:cs="Times New Roman"/>
          <w:sz w:val="28"/>
          <w:szCs w:val="28"/>
        </w:rPr>
      </w:pPr>
    </w:p>
    <w:p w:rsidR="007242AB" w:rsidRPr="007242AB" w:rsidRDefault="007242AB" w:rsidP="00F56D03">
      <w:pPr>
        <w:tabs>
          <w:tab w:val="left" w:pos="0"/>
        </w:tabs>
        <w:spacing w:line="276" w:lineRule="auto"/>
        <w:ind w:firstLine="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242AB">
        <w:rPr>
          <w:rFonts w:ascii="Times New Roman" w:hAnsi="Times New Roman" w:cs="Times New Roman"/>
          <w:sz w:val="28"/>
          <w:szCs w:val="28"/>
        </w:rPr>
        <w:t>Пензенская городская Дума решила</w:t>
      </w:r>
      <w:r>
        <w:rPr>
          <w:rFonts w:ascii="Times New Roman" w:hAnsi="Times New Roman" w:cs="Times New Roman"/>
          <w:sz w:val="28"/>
          <w:szCs w:val="28"/>
        </w:rPr>
        <w:t>:</w:t>
      </w:r>
    </w:p>
    <w:p w:rsidR="007242AB" w:rsidRDefault="007242AB" w:rsidP="00F56D03">
      <w:pPr>
        <w:tabs>
          <w:tab w:val="left" w:pos="0"/>
        </w:tabs>
        <w:spacing w:line="276" w:lineRule="auto"/>
        <w:ind w:firstLine="0"/>
        <w:rPr>
          <w:rFonts w:ascii="Times New Roman" w:hAnsi="Times New Roman" w:cs="Times New Roman"/>
          <w:sz w:val="28"/>
          <w:szCs w:val="28"/>
        </w:rPr>
      </w:pPr>
    </w:p>
    <w:p w:rsidR="00F41E38" w:rsidRPr="00F56D03" w:rsidRDefault="00597BF8" w:rsidP="00B27001">
      <w:pPr>
        <w:numPr>
          <w:ilvl w:val="0"/>
          <w:numId w:val="24"/>
        </w:numPr>
        <w:tabs>
          <w:tab w:val="left" w:pos="567"/>
          <w:tab w:val="left" w:pos="993"/>
        </w:tabs>
        <w:spacing w:line="276" w:lineRule="auto"/>
        <w:ind w:left="0" w:firstLine="709"/>
        <w:rPr>
          <w:rFonts w:ascii="Times New Roman" w:hAnsi="Times New Roman" w:cs="Times New Roman"/>
          <w:bCs/>
          <w:sz w:val="28"/>
          <w:szCs w:val="28"/>
        </w:rPr>
      </w:pPr>
      <w:r>
        <w:rPr>
          <w:rFonts w:ascii="Times New Roman" w:hAnsi="Times New Roman" w:cs="Times New Roman"/>
          <w:bCs/>
          <w:sz w:val="28"/>
          <w:szCs w:val="28"/>
        </w:rPr>
        <w:t>Выразить</w:t>
      </w:r>
      <w:r w:rsidR="00E424D1">
        <w:rPr>
          <w:rFonts w:ascii="Times New Roman" w:hAnsi="Times New Roman" w:cs="Times New Roman"/>
          <w:bCs/>
          <w:sz w:val="28"/>
          <w:szCs w:val="28"/>
        </w:rPr>
        <w:t xml:space="preserve"> мнение населения города Пензы</w:t>
      </w:r>
      <w:r w:rsidR="00FB3ACD">
        <w:rPr>
          <w:rFonts w:ascii="Times New Roman" w:hAnsi="Times New Roman" w:cs="Times New Roman"/>
          <w:bCs/>
          <w:sz w:val="28"/>
          <w:szCs w:val="28"/>
        </w:rPr>
        <w:t>,</w:t>
      </w:r>
      <w:r w:rsidR="00E424D1">
        <w:rPr>
          <w:rFonts w:ascii="Times New Roman" w:hAnsi="Times New Roman" w:cs="Times New Roman"/>
          <w:bCs/>
          <w:sz w:val="28"/>
          <w:szCs w:val="28"/>
        </w:rPr>
        <w:t xml:space="preserve"> согласиться с </w:t>
      </w:r>
      <w:r w:rsidR="00492D2E">
        <w:rPr>
          <w:rFonts w:ascii="Times New Roman" w:hAnsi="Times New Roman" w:cs="Times New Roman"/>
          <w:bCs/>
          <w:sz w:val="28"/>
          <w:szCs w:val="28"/>
        </w:rPr>
        <w:t>изменениями границ</w:t>
      </w:r>
      <w:r w:rsidR="00C93749">
        <w:rPr>
          <w:rFonts w:ascii="Times New Roman" w:hAnsi="Times New Roman" w:cs="Times New Roman"/>
          <w:bCs/>
          <w:sz w:val="28"/>
          <w:szCs w:val="28"/>
        </w:rPr>
        <w:t>ы</w:t>
      </w:r>
      <w:r w:rsidR="00492D2E">
        <w:rPr>
          <w:rFonts w:ascii="Times New Roman" w:hAnsi="Times New Roman" w:cs="Times New Roman"/>
          <w:bCs/>
          <w:sz w:val="28"/>
          <w:szCs w:val="28"/>
        </w:rPr>
        <w:t xml:space="preserve"> </w:t>
      </w:r>
      <w:r w:rsidR="00C93749">
        <w:rPr>
          <w:rFonts w:ascii="Times New Roman" w:hAnsi="Times New Roman" w:cs="Times New Roman"/>
          <w:bCs/>
          <w:sz w:val="28"/>
          <w:szCs w:val="28"/>
        </w:rPr>
        <w:t>муниципального образования</w:t>
      </w:r>
      <w:r w:rsidR="00FB3ACD">
        <w:rPr>
          <w:rFonts w:ascii="Times New Roman" w:hAnsi="Times New Roman" w:cs="Times New Roman"/>
          <w:bCs/>
          <w:sz w:val="28"/>
          <w:szCs w:val="28"/>
        </w:rPr>
        <w:t xml:space="preserve"> город Пенза</w:t>
      </w:r>
      <w:r w:rsidR="00D8271A">
        <w:rPr>
          <w:rFonts w:ascii="Times New Roman" w:hAnsi="Times New Roman" w:cs="Times New Roman"/>
          <w:bCs/>
          <w:sz w:val="28"/>
          <w:szCs w:val="28"/>
        </w:rPr>
        <w:t xml:space="preserve"> согласно прилагаемому описанию границ (приложени</w:t>
      </w:r>
      <w:r w:rsidR="00F2693B">
        <w:rPr>
          <w:rFonts w:ascii="Times New Roman" w:hAnsi="Times New Roman" w:cs="Times New Roman"/>
          <w:bCs/>
          <w:sz w:val="28"/>
          <w:szCs w:val="28"/>
        </w:rPr>
        <w:t>я №№</w:t>
      </w:r>
      <w:r w:rsidR="00D8271A">
        <w:rPr>
          <w:rFonts w:ascii="Times New Roman" w:hAnsi="Times New Roman" w:cs="Times New Roman"/>
          <w:bCs/>
          <w:sz w:val="28"/>
          <w:szCs w:val="28"/>
        </w:rPr>
        <w:t xml:space="preserve"> 1</w:t>
      </w:r>
      <w:r w:rsidR="00FB57D5">
        <w:rPr>
          <w:rFonts w:ascii="Times New Roman" w:hAnsi="Times New Roman" w:cs="Times New Roman"/>
          <w:bCs/>
          <w:sz w:val="28"/>
          <w:szCs w:val="28"/>
        </w:rPr>
        <w:t>, 2).</w:t>
      </w:r>
    </w:p>
    <w:p w:rsidR="00E424D1" w:rsidRPr="000D37C7" w:rsidRDefault="00597BF8" w:rsidP="00597BF8">
      <w:pPr>
        <w:spacing w:line="276" w:lineRule="auto"/>
        <w:ind w:left="709" w:firstLine="0"/>
        <w:rPr>
          <w:rFonts w:ascii="Times New Roman" w:hAnsi="Times New Roman" w:cs="Times New Roman"/>
          <w:sz w:val="28"/>
          <w:szCs w:val="28"/>
        </w:rPr>
      </w:pPr>
      <w:r>
        <w:rPr>
          <w:rFonts w:ascii="Times New Roman" w:hAnsi="Times New Roman" w:cs="Times New Roman"/>
          <w:sz w:val="28"/>
          <w:szCs w:val="28"/>
        </w:rPr>
        <w:t xml:space="preserve">2. </w:t>
      </w:r>
      <w:r w:rsidR="00E424D1">
        <w:rPr>
          <w:rFonts w:ascii="Times New Roman" w:hAnsi="Times New Roman" w:cs="Times New Roman"/>
          <w:sz w:val="28"/>
          <w:szCs w:val="28"/>
        </w:rPr>
        <w:t>Опубликовать настоящее решение в муниципальной газете «Пенза».</w:t>
      </w:r>
    </w:p>
    <w:p w:rsidR="00F41E38" w:rsidRDefault="00597BF8" w:rsidP="00597BF8">
      <w:pPr>
        <w:spacing w:line="276" w:lineRule="auto"/>
        <w:ind w:firstLine="0"/>
        <w:rPr>
          <w:rFonts w:ascii="Times New Roman" w:hAnsi="Times New Roman" w:cs="Times New Roman"/>
          <w:sz w:val="28"/>
          <w:szCs w:val="28"/>
        </w:rPr>
      </w:pPr>
      <w:r>
        <w:rPr>
          <w:rFonts w:ascii="Times New Roman" w:hAnsi="Times New Roman" w:cs="Times New Roman"/>
          <w:sz w:val="28"/>
          <w:szCs w:val="28"/>
        </w:rPr>
        <w:tab/>
        <w:t xml:space="preserve">3. </w:t>
      </w:r>
      <w:r w:rsidR="00F41E38" w:rsidRPr="000D37C7">
        <w:rPr>
          <w:rFonts w:ascii="Times New Roman" w:hAnsi="Times New Roman" w:cs="Times New Roman"/>
          <w:sz w:val="28"/>
          <w:szCs w:val="28"/>
        </w:rPr>
        <w:t xml:space="preserve">Настоящее решение вступает в силу </w:t>
      </w:r>
      <w:r w:rsidR="00F41E38">
        <w:rPr>
          <w:rFonts w:ascii="Times New Roman" w:hAnsi="Times New Roman" w:cs="Times New Roman"/>
          <w:sz w:val="28"/>
          <w:szCs w:val="28"/>
        </w:rPr>
        <w:t>на следующий день после его официального опубликования.</w:t>
      </w:r>
    </w:p>
    <w:p w:rsidR="00271994" w:rsidRDefault="00597BF8" w:rsidP="00597BF8">
      <w:pPr>
        <w:spacing w:line="276" w:lineRule="auto"/>
        <w:ind w:firstLine="0"/>
        <w:rPr>
          <w:rFonts w:ascii="Times New Roman" w:hAnsi="Times New Roman" w:cs="Times New Roman"/>
          <w:sz w:val="28"/>
          <w:szCs w:val="28"/>
        </w:rPr>
      </w:pPr>
      <w:r>
        <w:rPr>
          <w:rFonts w:ascii="Times New Roman" w:hAnsi="Times New Roman" w:cs="Times New Roman"/>
          <w:sz w:val="28"/>
          <w:szCs w:val="28"/>
        </w:rPr>
        <w:tab/>
        <w:t xml:space="preserve">4. </w:t>
      </w:r>
      <w:r w:rsidR="00D8271A" w:rsidRPr="00D8271A">
        <w:rPr>
          <w:rFonts w:ascii="Times New Roman" w:hAnsi="Times New Roman" w:cs="Times New Roman"/>
          <w:sz w:val="28"/>
          <w:szCs w:val="28"/>
        </w:rPr>
        <w:t xml:space="preserve">Контроль за </w:t>
      </w:r>
      <w:r w:rsidR="00CA75CB">
        <w:rPr>
          <w:rFonts w:ascii="Times New Roman" w:hAnsi="Times New Roman" w:cs="Times New Roman"/>
          <w:sz w:val="28"/>
          <w:szCs w:val="28"/>
        </w:rPr>
        <w:t>исполнением</w:t>
      </w:r>
      <w:r w:rsidR="00D8271A" w:rsidRPr="00D8271A">
        <w:rPr>
          <w:rFonts w:ascii="Times New Roman" w:hAnsi="Times New Roman" w:cs="Times New Roman"/>
          <w:sz w:val="28"/>
          <w:szCs w:val="28"/>
        </w:rPr>
        <w:t xml:space="preserve"> настоящего </w:t>
      </w:r>
      <w:r w:rsidR="001649FF">
        <w:rPr>
          <w:rFonts w:ascii="Times New Roman" w:hAnsi="Times New Roman" w:cs="Times New Roman"/>
          <w:sz w:val="28"/>
          <w:szCs w:val="28"/>
        </w:rPr>
        <w:t>р</w:t>
      </w:r>
      <w:r w:rsidR="00D8271A">
        <w:rPr>
          <w:rFonts w:ascii="Times New Roman" w:hAnsi="Times New Roman" w:cs="Times New Roman"/>
          <w:sz w:val="28"/>
          <w:szCs w:val="28"/>
        </w:rPr>
        <w:t>ешения</w:t>
      </w:r>
      <w:r w:rsidR="00D8271A" w:rsidRPr="00D8271A">
        <w:rPr>
          <w:rFonts w:ascii="Times New Roman" w:hAnsi="Times New Roman" w:cs="Times New Roman"/>
          <w:sz w:val="28"/>
          <w:szCs w:val="28"/>
        </w:rPr>
        <w:t xml:space="preserve"> возложить на заместителя главы администрации города Пензы по земельным и градостроительным вопросам</w:t>
      </w:r>
      <w:r w:rsidR="00D8271A">
        <w:rPr>
          <w:rFonts w:ascii="Times New Roman" w:hAnsi="Times New Roman" w:cs="Times New Roman"/>
          <w:sz w:val="28"/>
          <w:szCs w:val="28"/>
        </w:rPr>
        <w:t>,</w:t>
      </w:r>
      <w:r w:rsidR="00D8271A" w:rsidRPr="00D8271A">
        <w:rPr>
          <w:rFonts w:ascii="Times New Roman" w:hAnsi="Times New Roman" w:cs="Times New Roman"/>
          <w:sz w:val="28"/>
          <w:szCs w:val="28"/>
        </w:rPr>
        <w:t xml:space="preserve"> начальника Управления градостроительства и архитектуры администрации города Пензы.</w:t>
      </w:r>
    </w:p>
    <w:p w:rsidR="00597BF8" w:rsidRPr="00597BF8" w:rsidRDefault="00597BF8" w:rsidP="00597BF8">
      <w:pPr>
        <w:ind w:firstLine="0"/>
        <w:rPr>
          <w:rFonts w:ascii="Times New Roman" w:hAnsi="Times New Roman" w:cs="Times New Roman"/>
          <w:sz w:val="28"/>
          <w:szCs w:val="28"/>
        </w:rPr>
      </w:pPr>
    </w:p>
    <w:p w:rsidR="007242AB" w:rsidRDefault="007242AB" w:rsidP="00F41E38">
      <w:pPr>
        <w:ind w:left="360" w:firstLine="0"/>
        <w:rPr>
          <w:rFonts w:ascii="Times New Roman" w:hAnsi="Times New Roman" w:cs="Times New Roman"/>
          <w:color w:val="000000"/>
          <w:sz w:val="28"/>
          <w:szCs w:val="28"/>
        </w:rPr>
      </w:pPr>
    </w:p>
    <w:tbl>
      <w:tblPr>
        <w:tblW w:w="10370" w:type="dxa"/>
        <w:tblLook w:val="0000"/>
      </w:tblPr>
      <w:tblGrid>
        <w:gridCol w:w="5185"/>
        <w:gridCol w:w="5185"/>
      </w:tblGrid>
      <w:tr w:rsidR="00F41E38" w:rsidRPr="002E6B9F" w:rsidTr="005E4E83">
        <w:trPr>
          <w:trHeight w:val="377"/>
        </w:trPr>
        <w:tc>
          <w:tcPr>
            <w:tcW w:w="5185" w:type="dxa"/>
            <w:tcBorders>
              <w:top w:val="nil"/>
              <w:left w:val="nil"/>
              <w:bottom w:val="nil"/>
              <w:right w:val="nil"/>
            </w:tcBorders>
            <w:vAlign w:val="bottom"/>
          </w:tcPr>
          <w:p w:rsidR="00F41E38" w:rsidRPr="00F2693B" w:rsidRDefault="007242AB" w:rsidP="007242AB">
            <w:pPr>
              <w:pStyle w:val="a5"/>
              <w:ind w:firstLine="284"/>
              <w:rPr>
                <w:rFonts w:ascii="Times New Roman" w:hAnsi="Times New Roman" w:cs="Times New Roman"/>
                <w:bCs/>
                <w:color w:val="000000"/>
                <w:sz w:val="28"/>
                <w:szCs w:val="28"/>
              </w:rPr>
            </w:pPr>
            <w:r w:rsidRPr="00F2693B">
              <w:rPr>
                <w:rFonts w:ascii="Times New Roman" w:hAnsi="Times New Roman" w:cs="Times New Roman"/>
                <w:bCs/>
                <w:color w:val="000000"/>
                <w:sz w:val="28"/>
                <w:szCs w:val="28"/>
              </w:rPr>
              <w:t>Г</w:t>
            </w:r>
            <w:r w:rsidR="00F41E38" w:rsidRPr="00F2693B">
              <w:rPr>
                <w:rFonts w:ascii="Times New Roman" w:hAnsi="Times New Roman" w:cs="Times New Roman"/>
                <w:bCs/>
                <w:color w:val="000000"/>
                <w:sz w:val="28"/>
                <w:szCs w:val="28"/>
              </w:rPr>
              <w:t>лава города</w:t>
            </w:r>
          </w:p>
        </w:tc>
        <w:tc>
          <w:tcPr>
            <w:tcW w:w="5185" w:type="dxa"/>
            <w:tcBorders>
              <w:top w:val="nil"/>
              <w:left w:val="nil"/>
              <w:bottom w:val="nil"/>
              <w:right w:val="nil"/>
            </w:tcBorders>
            <w:vAlign w:val="bottom"/>
          </w:tcPr>
          <w:p w:rsidR="00F41E38" w:rsidRPr="00F2693B" w:rsidRDefault="00F41E38" w:rsidP="00420EE8">
            <w:pPr>
              <w:pStyle w:val="a6"/>
              <w:tabs>
                <w:tab w:val="left" w:pos="4738"/>
              </w:tabs>
              <w:jc w:val="center"/>
              <w:rPr>
                <w:rFonts w:ascii="Times New Roman" w:hAnsi="Times New Roman" w:cs="Times New Roman"/>
                <w:bCs/>
                <w:color w:val="000000"/>
                <w:sz w:val="28"/>
                <w:szCs w:val="28"/>
              </w:rPr>
            </w:pPr>
            <w:r w:rsidRPr="00F2693B">
              <w:rPr>
                <w:rFonts w:ascii="Times New Roman" w:hAnsi="Times New Roman" w:cs="Times New Roman"/>
                <w:bCs/>
                <w:color w:val="000000"/>
                <w:sz w:val="28"/>
                <w:szCs w:val="28"/>
              </w:rPr>
              <w:t xml:space="preserve">                                 </w:t>
            </w:r>
            <w:r w:rsidR="007242AB" w:rsidRPr="00F2693B">
              <w:rPr>
                <w:rFonts w:ascii="Times New Roman" w:hAnsi="Times New Roman" w:cs="Times New Roman"/>
                <w:bCs/>
                <w:color w:val="000000"/>
                <w:sz w:val="28"/>
                <w:szCs w:val="28"/>
              </w:rPr>
              <w:t xml:space="preserve">        </w:t>
            </w:r>
            <w:r w:rsidR="00420EE8" w:rsidRPr="00F2693B">
              <w:rPr>
                <w:rFonts w:ascii="Times New Roman" w:hAnsi="Times New Roman" w:cs="Times New Roman"/>
                <w:bCs/>
                <w:color w:val="000000"/>
                <w:sz w:val="28"/>
                <w:szCs w:val="28"/>
              </w:rPr>
              <w:t>Н.М. Тактаров</w:t>
            </w:r>
          </w:p>
        </w:tc>
      </w:tr>
    </w:tbl>
    <w:p w:rsidR="00F7669F" w:rsidRPr="003847AD" w:rsidRDefault="00F7669F" w:rsidP="007A0305">
      <w:pPr>
        <w:pStyle w:val="ListParagraph"/>
        <w:tabs>
          <w:tab w:val="left" w:pos="0"/>
        </w:tabs>
        <w:ind w:left="0" w:firstLine="5954"/>
        <w:jc w:val="left"/>
        <w:rPr>
          <w:rFonts w:ascii="Times New Roman" w:hAnsi="Times New Roman" w:cs="Times New Roman"/>
          <w:sz w:val="28"/>
          <w:szCs w:val="28"/>
        </w:rPr>
      </w:pPr>
    </w:p>
    <w:p w:rsidR="00A16FFD" w:rsidRDefault="00A16FFD" w:rsidP="00695281">
      <w:pPr>
        <w:pStyle w:val="ListParagraph"/>
        <w:tabs>
          <w:tab w:val="left" w:pos="0"/>
        </w:tabs>
        <w:ind w:left="0" w:firstLine="567"/>
        <w:jc w:val="right"/>
        <w:rPr>
          <w:rFonts w:ascii="Times New Roman" w:hAnsi="Times New Roman" w:cs="Times New Roman"/>
          <w:sz w:val="28"/>
          <w:szCs w:val="28"/>
        </w:rPr>
      </w:pPr>
    </w:p>
    <w:p w:rsidR="00E61977" w:rsidRDefault="00E61977" w:rsidP="00695281">
      <w:pPr>
        <w:pStyle w:val="ListParagraph"/>
        <w:tabs>
          <w:tab w:val="left" w:pos="0"/>
        </w:tabs>
        <w:ind w:left="0" w:firstLine="567"/>
        <w:jc w:val="right"/>
        <w:rPr>
          <w:rFonts w:ascii="Times New Roman" w:hAnsi="Times New Roman" w:cs="Times New Roman"/>
          <w:sz w:val="28"/>
          <w:szCs w:val="28"/>
        </w:rPr>
      </w:pPr>
    </w:p>
    <w:p w:rsidR="00E61977" w:rsidRDefault="00E61977" w:rsidP="00695281">
      <w:pPr>
        <w:pStyle w:val="ListParagraph"/>
        <w:tabs>
          <w:tab w:val="left" w:pos="0"/>
        </w:tabs>
        <w:ind w:left="0" w:firstLine="567"/>
        <w:jc w:val="right"/>
        <w:rPr>
          <w:rFonts w:ascii="Times New Roman" w:hAnsi="Times New Roman" w:cs="Times New Roman"/>
          <w:sz w:val="28"/>
          <w:szCs w:val="28"/>
        </w:rPr>
      </w:pPr>
    </w:p>
    <w:p w:rsidR="00E61977" w:rsidRDefault="00E61977" w:rsidP="00695281">
      <w:pPr>
        <w:pStyle w:val="ListParagraph"/>
        <w:tabs>
          <w:tab w:val="left" w:pos="0"/>
        </w:tabs>
        <w:ind w:left="0" w:firstLine="567"/>
        <w:jc w:val="right"/>
        <w:rPr>
          <w:rFonts w:ascii="Times New Roman" w:hAnsi="Times New Roman" w:cs="Times New Roman"/>
          <w:sz w:val="28"/>
          <w:szCs w:val="28"/>
        </w:rPr>
      </w:pPr>
    </w:p>
    <w:p w:rsidR="00E61977" w:rsidRDefault="00E61977" w:rsidP="00695281">
      <w:pPr>
        <w:pStyle w:val="ListParagraph"/>
        <w:tabs>
          <w:tab w:val="left" w:pos="0"/>
        </w:tabs>
        <w:ind w:left="0" w:firstLine="567"/>
        <w:jc w:val="right"/>
        <w:rPr>
          <w:rFonts w:ascii="Times New Roman" w:hAnsi="Times New Roman" w:cs="Times New Roman"/>
          <w:sz w:val="28"/>
          <w:szCs w:val="28"/>
        </w:rPr>
      </w:pPr>
    </w:p>
    <w:p w:rsidR="00E61977" w:rsidRDefault="00E61977" w:rsidP="00695281">
      <w:pPr>
        <w:pStyle w:val="ListParagraph"/>
        <w:tabs>
          <w:tab w:val="left" w:pos="0"/>
        </w:tabs>
        <w:ind w:left="0" w:firstLine="567"/>
        <w:jc w:val="right"/>
        <w:rPr>
          <w:rFonts w:ascii="Times New Roman" w:hAnsi="Times New Roman" w:cs="Times New Roman"/>
          <w:sz w:val="28"/>
          <w:szCs w:val="28"/>
        </w:rPr>
      </w:pPr>
    </w:p>
    <w:p w:rsidR="00E61977" w:rsidRDefault="00E61977" w:rsidP="00695281">
      <w:pPr>
        <w:pStyle w:val="ListParagraph"/>
        <w:tabs>
          <w:tab w:val="left" w:pos="0"/>
        </w:tabs>
        <w:ind w:left="0" w:firstLine="567"/>
        <w:jc w:val="right"/>
        <w:rPr>
          <w:rFonts w:ascii="Times New Roman" w:hAnsi="Times New Roman" w:cs="Times New Roman"/>
          <w:sz w:val="28"/>
          <w:szCs w:val="28"/>
        </w:rPr>
      </w:pPr>
    </w:p>
    <w:p w:rsidR="00E61977" w:rsidRDefault="00E61977" w:rsidP="00695281">
      <w:pPr>
        <w:pStyle w:val="ListParagraph"/>
        <w:tabs>
          <w:tab w:val="left" w:pos="0"/>
        </w:tabs>
        <w:ind w:left="0" w:firstLine="567"/>
        <w:jc w:val="right"/>
        <w:rPr>
          <w:rFonts w:ascii="Times New Roman" w:hAnsi="Times New Roman" w:cs="Times New Roman"/>
          <w:sz w:val="28"/>
          <w:szCs w:val="28"/>
        </w:rPr>
      </w:pPr>
    </w:p>
    <w:p w:rsidR="00E61977" w:rsidRDefault="00E61977" w:rsidP="00695281">
      <w:pPr>
        <w:pStyle w:val="ListParagraph"/>
        <w:tabs>
          <w:tab w:val="left" w:pos="0"/>
        </w:tabs>
        <w:ind w:left="0" w:firstLine="567"/>
        <w:jc w:val="right"/>
        <w:rPr>
          <w:rFonts w:ascii="Times New Roman" w:hAnsi="Times New Roman" w:cs="Times New Roman"/>
          <w:sz w:val="28"/>
          <w:szCs w:val="28"/>
        </w:rPr>
      </w:pPr>
    </w:p>
    <w:p w:rsidR="00E61977" w:rsidRPr="00E61977" w:rsidRDefault="00E61977" w:rsidP="000D0849">
      <w:pPr>
        <w:ind w:firstLine="6521"/>
        <w:jc w:val="right"/>
        <w:rPr>
          <w:rFonts w:ascii="Times New Roman" w:hAnsi="Times New Roman" w:cs="Times New Roman"/>
          <w:sz w:val="26"/>
          <w:szCs w:val="26"/>
        </w:rPr>
      </w:pPr>
      <w:r w:rsidRPr="00E61977">
        <w:rPr>
          <w:rFonts w:ascii="Times New Roman" w:hAnsi="Times New Roman" w:cs="Times New Roman"/>
          <w:sz w:val="26"/>
          <w:szCs w:val="26"/>
        </w:rPr>
        <w:t>Приложение № 1</w:t>
      </w:r>
    </w:p>
    <w:p w:rsidR="00E61977" w:rsidRPr="00E61977" w:rsidRDefault="00E61977" w:rsidP="000D0849">
      <w:pPr>
        <w:ind w:firstLine="6521"/>
        <w:jc w:val="right"/>
        <w:rPr>
          <w:rFonts w:ascii="Times New Roman" w:hAnsi="Times New Roman" w:cs="Times New Roman"/>
          <w:sz w:val="26"/>
          <w:szCs w:val="26"/>
        </w:rPr>
      </w:pPr>
      <w:r w:rsidRPr="00E61977">
        <w:rPr>
          <w:rFonts w:ascii="Times New Roman" w:hAnsi="Times New Roman" w:cs="Times New Roman"/>
          <w:sz w:val="26"/>
          <w:szCs w:val="26"/>
        </w:rPr>
        <w:t>к решению Пензенской</w:t>
      </w:r>
    </w:p>
    <w:p w:rsidR="00E61977" w:rsidRPr="00E61977" w:rsidRDefault="00E61977" w:rsidP="000D0849">
      <w:pPr>
        <w:ind w:firstLine="6521"/>
        <w:jc w:val="right"/>
        <w:rPr>
          <w:rFonts w:ascii="Times New Roman" w:hAnsi="Times New Roman" w:cs="Times New Roman"/>
          <w:sz w:val="26"/>
          <w:szCs w:val="26"/>
        </w:rPr>
      </w:pPr>
      <w:r w:rsidRPr="00E61977">
        <w:rPr>
          <w:rFonts w:ascii="Times New Roman" w:hAnsi="Times New Roman" w:cs="Times New Roman"/>
          <w:sz w:val="26"/>
          <w:szCs w:val="26"/>
        </w:rPr>
        <w:t>городской Думы</w:t>
      </w:r>
    </w:p>
    <w:p w:rsidR="00E61977" w:rsidRPr="00E61977" w:rsidRDefault="00E61977" w:rsidP="000D0849">
      <w:pPr>
        <w:ind w:firstLine="6521"/>
        <w:jc w:val="right"/>
        <w:rPr>
          <w:rFonts w:ascii="Times New Roman" w:hAnsi="Times New Roman" w:cs="Times New Roman"/>
          <w:sz w:val="26"/>
          <w:szCs w:val="26"/>
        </w:rPr>
      </w:pPr>
      <w:r w:rsidRPr="00E61977">
        <w:rPr>
          <w:rFonts w:ascii="Times New Roman" w:hAnsi="Times New Roman" w:cs="Times New Roman"/>
          <w:sz w:val="26"/>
          <w:szCs w:val="26"/>
        </w:rPr>
        <w:t xml:space="preserve">от </w:t>
      </w:r>
      <w:r w:rsidR="00F33B23" w:rsidRPr="00F33B23">
        <w:rPr>
          <w:rFonts w:ascii="Times New Roman" w:hAnsi="Times New Roman" w:cs="Times New Roman"/>
          <w:sz w:val="26"/>
          <w:szCs w:val="26"/>
          <w:u w:val="single"/>
        </w:rPr>
        <w:t>29.03.2019</w:t>
      </w:r>
      <w:r w:rsidRPr="00E61977">
        <w:rPr>
          <w:rFonts w:ascii="Times New Roman" w:hAnsi="Times New Roman" w:cs="Times New Roman"/>
          <w:sz w:val="26"/>
          <w:szCs w:val="26"/>
        </w:rPr>
        <w:t xml:space="preserve"> № </w:t>
      </w:r>
      <w:r w:rsidR="00F33B23" w:rsidRPr="00F33B23">
        <w:rPr>
          <w:rFonts w:ascii="Times New Roman" w:hAnsi="Times New Roman" w:cs="Times New Roman"/>
          <w:sz w:val="26"/>
          <w:szCs w:val="26"/>
          <w:u w:val="single"/>
        </w:rPr>
        <w:t xml:space="preserve"> 1178-55/6</w:t>
      </w:r>
    </w:p>
    <w:p w:rsidR="00E61977" w:rsidRDefault="00E61977" w:rsidP="00E61977">
      <w:pPr>
        <w:ind w:firstLine="6521"/>
        <w:jc w:val="left"/>
        <w:rPr>
          <w:rFonts w:ascii="Times New Roman" w:hAnsi="Times New Roman" w:cs="Times New Roman"/>
          <w:sz w:val="28"/>
          <w:szCs w:val="28"/>
        </w:rPr>
      </w:pPr>
    </w:p>
    <w:p w:rsidR="00492B90" w:rsidRPr="00E61977" w:rsidRDefault="00492B90" w:rsidP="00E61977">
      <w:pPr>
        <w:ind w:firstLine="6521"/>
        <w:jc w:val="left"/>
        <w:rPr>
          <w:rFonts w:ascii="Times New Roman" w:hAnsi="Times New Roman" w:cs="Times New Roman"/>
          <w:sz w:val="28"/>
          <w:szCs w:val="28"/>
        </w:rPr>
      </w:pPr>
    </w:p>
    <w:p w:rsidR="00E61977" w:rsidRDefault="00E61977" w:rsidP="00492B90">
      <w:pPr>
        <w:spacing w:line="276" w:lineRule="auto"/>
        <w:jc w:val="center"/>
        <w:rPr>
          <w:rFonts w:ascii="Times New Roman" w:hAnsi="Times New Roman" w:cs="Times New Roman"/>
          <w:sz w:val="26"/>
          <w:szCs w:val="26"/>
        </w:rPr>
      </w:pPr>
      <w:r w:rsidRPr="00E61977">
        <w:rPr>
          <w:rFonts w:ascii="Times New Roman" w:hAnsi="Times New Roman" w:cs="Times New Roman"/>
          <w:b/>
          <w:sz w:val="32"/>
          <w:szCs w:val="32"/>
        </w:rPr>
        <w:t>Описание границы (черты) муниципально</w:t>
      </w:r>
      <w:r w:rsidR="0091569F">
        <w:rPr>
          <w:rFonts w:ascii="Times New Roman" w:hAnsi="Times New Roman" w:cs="Times New Roman"/>
          <w:b/>
          <w:sz w:val="32"/>
          <w:szCs w:val="32"/>
        </w:rPr>
        <w:t>го</w:t>
      </w:r>
      <w:r w:rsidRPr="00E61977">
        <w:rPr>
          <w:rFonts w:ascii="Times New Roman" w:hAnsi="Times New Roman" w:cs="Times New Roman"/>
          <w:b/>
          <w:sz w:val="32"/>
          <w:szCs w:val="32"/>
        </w:rPr>
        <w:t xml:space="preserve"> образовани</w:t>
      </w:r>
      <w:r w:rsidR="0091569F">
        <w:rPr>
          <w:rFonts w:ascii="Times New Roman" w:hAnsi="Times New Roman" w:cs="Times New Roman"/>
          <w:b/>
          <w:sz w:val="32"/>
          <w:szCs w:val="32"/>
        </w:rPr>
        <w:t>я</w:t>
      </w:r>
      <w:r w:rsidRPr="00E61977">
        <w:rPr>
          <w:rFonts w:ascii="Times New Roman" w:hAnsi="Times New Roman" w:cs="Times New Roman"/>
          <w:b/>
          <w:sz w:val="32"/>
          <w:szCs w:val="32"/>
        </w:rPr>
        <w:t xml:space="preserve">               город Пенза</w:t>
      </w:r>
      <w:r w:rsidRPr="00E61977">
        <w:rPr>
          <w:rFonts w:ascii="Times New Roman" w:hAnsi="Times New Roman" w:cs="Times New Roman"/>
          <w:sz w:val="26"/>
          <w:szCs w:val="26"/>
        </w:rPr>
        <w:t xml:space="preserve"> </w:t>
      </w:r>
    </w:p>
    <w:p w:rsidR="00492B90" w:rsidRPr="00E61977" w:rsidRDefault="00492B90" w:rsidP="00E61977">
      <w:pPr>
        <w:jc w:val="center"/>
        <w:rPr>
          <w:rFonts w:ascii="Times New Roman" w:hAnsi="Times New Roman" w:cs="Times New Roman"/>
          <w:sz w:val="26"/>
          <w:szCs w:val="26"/>
        </w:rPr>
      </w:pPr>
    </w:p>
    <w:p w:rsidR="00E61977" w:rsidRPr="00E61977" w:rsidRDefault="00E61977" w:rsidP="00F33B23">
      <w:pPr>
        <w:ind w:firstLine="709"/>
        <w:rPr>
          <w:rFonts w:ascii="Times New Roman" w:hAnsi="Times New Roman" w:cs="Times New Roman"/>
          <w:sz w:val="26"/>
          <w:szCs w:val="26"/>
        </w:rPr>
      </w:pPr>
      <w:r w:rsidRPr="00E61977">
        <w:rPr>
          <w:rFonts w:ascii="Times New Roman" w:hAnsi="Times New Roman" w:cs="Times New Roman"/>
          <w:sz w:val="26"/>
          <w:szCs w:val="26"/>
        </w:rPr>
        <w:t>От точки А (узловая точка № 46) до точки Б (узловая точка № 49) город Пенза граничит с Бессоновским районом.</w:t>
      </w:r>
    </w:p>
    <w:p w:rsidR="00E61977" w:rsidRPr="00E61977" w:rsidRDefault="00E61977" w:rsidP="00F33B23">
      <w:pPr>
        <w:ind w:firstLine="709"/>
        <w:rPr>
          <w:rFonts w:ascii="Times New Roman" w:hAnsi="Times New Roman" w:cs="Times New Roman"/>
          <w:sz w:val="26"/>
          <w:szCs w:val="26"/>
        </w:rPr>
      </w:pPr>
      <w:r w:rsidRPr="00E61977">
        <w:rPr>
          <w:rFonts w:ascii="Times New Roman" w:hAnsi="Times New Roman" w:cs="Times New Roman"/>
          <w:sz w:val="26"/>
          <w:szCs w:val="26"/>
        </w:rPr>
        <w:t>От точки А (узловая точка № 46) граница проходит в северо-восточном направлении по юго-восточной стороне лесополосы 1,06 км до полосы отвода федеральной автомобильной дороги «М5 «Урал», пересекая федеральную автомобильную дорогу «М5 «Урал», далее граница проходит в северо-восточном направлении по юго-восточной стороне лесополосы 3,52 км до линии электропередач (ЛЭП-6 кВ), входящей в состав системы энергоснабжения нефтепровода «Куйбышев – Унеча-2» («Дружба-2»). Далее граница проходит в восточном направлении вдоль линии электропередач (ЛЭП-6 кВ) 1,26 км до магистрального нефтепродуктопровода «Уфа – Западное направление». Далее, пересекая магистральный нефтепродуктопровод «Уфа – Западное направление», магистральный нефтепродуктопровод «Куйбышев – Брянск», магистральный нефтепровод «Куйбышев – Унеча-2» («Дружба-2»), граница проходит 0,28 км в северо-восточном направлении до ручья, затем вниз по течению ручья 0,61 км до слияния с рекой Пензятка и 10,67 км вниз по течению реки Пензятка до автомобильной доро</w:t>
      </w:r>
      <w:r w:rsidR="00492B90">
        <w:rPr>
          <w:rFonts w:ascii="Times New Roman" w:hAnsi="Times New Roman" w:cs="Times New Roman"/>
          <w:sz w:val="26"/>
          <w:szCs w:val="26"/>
        </w:rPr>
        <w:t xml:space="preserve">ги </w:t>
      </w:r>
      <w:r w:rsidRPr="00E61977">
        <w:rPr>
          <w:rFonts w:ascii="Times New Roman" w:hAnsi="Times New Roman" w:cs="Times New Roman"/>
          <w:sz w:val="26"/>
          <w:szCs w:val="26"/>
        </w:rPr>
        <w:t>«г. Пенза – р.п. Лунино – граница области».</w:t>
      </w:r>
      <w:r w:rsidR="00492B90">
        <w:rPr>
          <w:rFonts w:ascii="Times New Roman" w:hAnsi="Times New Roman" w:cs="Times New Roman"/>
          <w:sz w:val="26"/>
          <w:szCs w:val="26"/>
        </w:rPr>
        <w:t xml:space="preserve"> Пересекая автомобильную дорогу </w:t>
      </w:r>
      <w:r w:rsidRPr="00E61977">
        <w:rPr>
          <w:rFonts w:ascii="Times New Roman" w:hAnsi="Times New Roman" w:cs="Times New Roman"/>
          <w:sz w:val="26"/>
          <w:szCs w:val="26"/>
        </w:rPr>
        <w:t xml:space="preserve">«г. Пенза – р.п. Лунино – граница области» и автомобильную дорогу, идущую на садоводческое товарищество «Вишневый Сад», граница проходит 0,06 км в южном направлении, затем по южной стороне автомобильной дороги в восточном направлении 1,41 км, пересекая Куйбышевскую железную дорогу.  </w:t>
      </w:r>
    </w:p>
    <w:p w:rsidR="00E61977" w:rsidRPr="00E61977" w:rsidRDefault="00E61977" w:rsidP="00F33B23">
      <w:pPr>
        <w:ind w:firstLine="709"/>
        <w:rPr>
          <w:rFonts w:ascii="Times New Roman" w:hAnsi="Times New Roman" w:cs="Times New Roman"/>
          <w:sz w:val="26"/>
          <w:szCs w:val="26"/>
        </w:rPr>
      </w:pPr>
      <w:r w:rsidRPr="00E61977">
        <w:rPr>
          <w:rFonts w:ascii="Times New Roman" w:hAnsi="Times New Roman" w:cs="Times New Roman"/>
          <w:sz w:val="26"/>
          <w:szCs w:val="26"/>
        </w:rPr>
        <w:t>Далее граница проходит по суходолу на юго-восток 0,38 км до середины реки Суры, затем в южном направлении по реке Суре 0,</w:t>
      </w:r>
      <w:r w:rsidR="00492B90">
        <w:rPr>
          <w:rFonts w:ascii="Times New Roman" w:hAnsi="Times New Roman" w:cs="Times New Roman"/>
          <w:sz w:val="26"/>
          <w:szCs w:val="26"/>
        </w:rPr>
        <w:t xml:space="preserve">28 км до северо-западного угла </w:t>
      </w:r>
      <w:r w:rsidRPr="00E61977">
        <w:rPr>
          <w:rFonts w:ascii="Times New Roman" w:hAnsi="Times New Roman" w:cs="Times New Roman"/>
          <w:sz w:val="26"/>
          <w:szCs w:val="26"/>
        </w:rPr>
        <w:t xml:space="preserve">1 квартала Засурского лесничества городских лесов, далее 0,37 км на юго-восток по северной границе 1 квартала Засурского лесничества городских лесов, 0,90 км на юг по восточной стороне 1, 3, 5 кварталов Засурского лесничества городских лесов, на восток 1,51 км по северной стороне 6, 7, 8, 9 кварталов Засурского лесничества городских лесов до пересечения с рекой Суркой и вверх по ее течению 3,08 км, далее 0,81 км в восточном направлении по северной границе 109 квартала Светлополянского лесничества городских лесов до автомобильной дороги, идущей на поселок Новая Жизнь Бессоновского района Пензенской области. Пересекая автомобильную дорогу, граница проходит в северном направлении по западной стороне 106, 105 кварталов Светлополянского лесничества городских лесов, в северо-восточном направлении по северо-западной стороне 105, 100, 90 кварталов Светлополянского лесничества городских лесов, по северной стороне 91, 92 кварталов   </w:t>
      </w:r>
      <w:r w:rsidR="00492B90">
        <w:rPr>
          <w:rFonts w:ascii="Times New Roman" w:hAnsi="Times New Roman" w:cs="Times New Roman"/>
          <w:sz w:val="26"/>
          <w:szCs w:val="26"/>
        </w:rPr>
        <w:t xml:space="preserve"> </w:t>
      </w:r>
      <w:r w:rsidRPr="00E61977">
        <w:rPr>
          <w:rFonts w:ascii="Times New Roman" w:hAnsi="Times New Roman" w:cs="Times New Roman"/>
          <w:sz w:val="26"/>
          <w:szCs w:val="26"/>
        </w:rPr>
        <w:t xml:space="preserve">Светлополянского    </w:t>
      </w:r>
      <w:r w:rsidR="00492B90">
        <w:rPr>
          <w:rFonts w:ascii="Times New Roman" w:hAnsi="Times New Roman" w:cs="Times New Roman"/>
          <w:sz w:val="26"/>
          <w:szCs w:val="26"/>
        </w:rPr>
        <w:t xml:space="preserve"> </w:t>
      </w:r>
      <w:r w:rsidRPr="00E61977">
        <w:rPr>
          <w:rFonts w:ascii="Times New Roman" w:hAnsi="Times New Roman" w:cs="Times New Roman"/>
          <w:sz w:val="26"/>
          <w:szCs w:val="26"/>
        </w:rPr>
        <w:t xml:space="preserve">лесничества    </w:t>
      </w:r>
      <w:r w:rsidR="00492B90">
        <w:rPr>
          <w:rFonts w:ascii="Times New Roman" w:hAnsi="Times New Roman" w:cs="Times New Roman"/>
          <w:sz w:val="26"/>
          <w:szCs w:val="26"/>
        </w:rPr>
        <w:t xml:space="preserve"> </w:t>
      </w:r>
      <w:r w:rsidRPr="00E61977">
        <w:rPr>
          <w:rFonts w:ascii="Times New Roman" w:hAnsi="Times New Roman" w:cs="Times New Roman"/>
          <w:sz w:val="26"/>
          <w:szCs w:val="26"/>
        </w:rPr>
        <w:t xml:space="preserve">городских  </w:t>
      </w:r>
      <w:r w:rsidR="00492B90">
        <w:rPr>
          <w:rFonts w:ascii="Times New Roman" w:hAnsi="Times New Roman" w:cs="Times New Roman"/>
          <w:sz w:val="26"/>
          <w:szCs w:val="26"/>
        </w:rPr>
        <w:t xml:space="preserve"> </w:t>
      </w:r>
      <w:r w:rsidRPr="00E61977">
        <w:rPr>
          <w:rFonts w:ascii="Times New Roman" w:hAnsi="Times New Roman" w:cs="Times New Roman"/>
          <w:sz w:val="26"/>
          <w:szCs w:val="26"/>
        </w:rPr>
        <w:t xml:space="preserve"> лесов   </w:t>
      </w:r>
      <w:r w:rsidR="00492B90">
        <w:rPr>
          <w:rFonts w:ascii="Times New Roman" w:hAnsi="Times New Roman" w:cs="Times New Roman"/>
          <w:sz w:val="26"/>
          <w:szCs w:val="26"/>
        </w:rPr>
        <w:t xml:space="preserve">   </w:t>
      </w:r>
      <w:r w:rsidRPr="00E61977">
        <w:rPr>
          <w:rFonts w:ascii="Times New Roman" w:hAnsi="Times New Roman" w:cs="Times New Roman"/>
          <w:sz w:val="26"/>
          <w:szCs w:val="26"/>
        </w:rPr>
        <w:t xml:space="preserve">до  </w:t>
      </w:r>
      <w:r w:rsidR="00492B90">
        <w:rPr>
          <w:rFonts w:ascii="Times New Roman" w:hAnsi="Times New Roman" w:cs="Times New Roman"/>
          <w:sz w:val="26"/>
          <w:szCs w:val="26"/>
        </w:rPr>
        <w:t xml:space="preserve"> </w:t>
      </w:r>
      <w:r w:rsidRPr="00E61977">
        <w:rPr>
          <w:rFonts w:ascii="Times New Roman" w:hAnsi="Times New Roman" w:cs="Times New Roman"/>
          <w:sz w:val="26"/>
          <w:szCs w:val="26"/>
        </w:rPr>
        <w:t xml:space="preserve">южной  </w:t>
      </w:r>
      <w:r w:rsidR="00492B90">
        <w:rPr>
          <w:rFonts w:ascii="Times New Roman" w:hAnsi="Times New Roman" w:cs="Times New Roman"/>
          <w:sz w:val="26"/>
          <w:szCs w:val="26"/>
        </w:rPr>
        <w:t xml:space="preserve"> </w:t>
      </w:r>
      <w:r w:rsidRPr="00E61977">
        <w:rPr>
          <w:rFonts w:ascii="Times New Roman" w:hAnsi="Times New Roman" w:cs="Times New Roman"/>
          <w:sz w:val="26"/>
          <w:szCs w:val="26"/>
        </w:rPr>
        <w:t xml:space="preserve">границы гидротехнического сооружения на реке Вядя общей протяженностью 6,48 км, далее по южной стороне водохранилища 1,83 км и вверх по течению реки Вядя 3,91 км, далее по северной стороне 85, 86 кварталов Светлополянского лесничества городских лесов 1,40 км, на север 0,27 км по западной стороне 87 квартала Светлополянского лесничества </w:t>
      </w:r>
      <w:r w:rsidRPr="00E61977">
        <w:rPr>
          <w:rFonts w:ascii="Times New Roman" w:hAnsi="Times New Roman" w:cs="Times New Roman"/>
          <w:sz w:val="26"/>
          <w:szCs w:val="26"/>
        </w:rPr>
        <w:lastRenderedPageBreak/>
        <w:t>городских лесов, далее в северном  направлении 0,11 км до реки Вядя и вверх по ее течению 1,07 км до слияния с рекой Инрой, далее вверх по течению реки Инры 3,12 км, затем на юг 1,07 км по суходолу до садоводческого товарищества «Кристалл» Бессоновского района Пензенской области. Далее граница проходит в общем южном направлении 1,45 км по западной границе садоводческого товарищества «Кристалл» Бессоновского района Пензенской области и восточной границе садоводческого товарищества «Ромашка» города Пензы, затем в южном направлении 0,77 км по восточной стороне автомобильной дороги, проходящей вдоль садоводческого товарищества «Дружба» города Пензы, затем в южном направлении 2,90 км по восточной стороне автомобильной дороги, проходящей вдоль садоводческих товариществ «Заря», «Чайка», «Строитель», «Ветерок», «Отдых», «Золотая Осень», «Березка», «Дружба», «Пчелка», «Урожай», «Юность», «Раздолье», «Здоровье» города Пензы. Далее граница проходит в юго-восточном направлении 0,62 км, пересекая подъездную дорогу к ГРС «Чемодановка», затем 0,13 км на запад по южной стороне подъездной дороги к ГРС «Чемодановка», далее 0,18 км на юг, затем 0,19 км на восток, 0,05 км на юг до полосы отвода федеральной автомобильной дороги «М5 «Урал», затем на восток 0,12 км по северной стороне полосы отвода федеральной автомобильной дороги «М5 «Урал», пересекая автомобильную дорогу «с. Чемодановка – д. Васильевка», затем на юг 0,05 км, пересекая федеральную автомобильную дорогу «М5 «Урал». Далее граница проходит 0,84 км на запад по южной стороне полосы отвода федеральной автомобильной дороги «М5 «Урал», пересекая магистральный нефтепродуктопровод «Уфа – Западное направление», магистральный нефтепродуктопровод «Куйбышев – Брянск», магистральный нефтепровод «Куйбышев – Унеча-2» («Дружба-2»), далее в юго-восточном направлении 0,31 км до садоводческого товарищества «Строитель», далее 0,37 км в южном направлении по восточной границе садоводческого товарищества «Строитель», далее 0,03 км на юго-запад, 0,40 км на юго-восток, 0,06 км на восток до села Лопатки Бессоновского района Пензенской области, далее в южном направлении 1,66 км по западной границе села Лопатки Бессоновского района Пензенской области, затем 0,06 км в юго-западном направлении до 210 квартала Засурского-Леонидовского участкового лесничества Ахунско-Ленинского лесничества, затем 0,23 км в юго-западном направлении по северной стороне 210 квартала Засурского-Леонидовского участкового лесничества Ахунско-Ленинского лесничества до точки Б (узловая точка № 49).</w:t>
      </w:r>
    </w:p>
    <w:p w:rsidR="00E61977" w:rsidRPr="00E61977" w:rsidRDefault="00E61977" w:rsidP="00F33B23">
      <w:pPr>
        <w:ind w:firstLine="709"/>
        <w:rPr>
          <w:rFonts w:ascii="Times New Roman" w:hAnsi="Times New Roman" w:cs="Times New Roman"/>
          <w:sz w:val="26"/>
          <w:szCs w:val="26"/>
        </w:rPr>
      </w:pPr>
    </w:p>
    <w:p w:rsidR="00E61977" w:rsidRPr="00E61977" w:rsidRDefault="00E61977" w:rsidP="00F33B23">
      <w:pPr>
        <w:ind w:firstLine="709"/>
        <w:rPr>
          <w:rFonts w:ascii="Times New Roman" w:hAnsi="Times New Roman" w:cs="Times New Roman"/>
          <w:sz w:val="26"/>
          <w:szCs w:val="26"/>
        </w:rPr>
      </w:pPr>
      <w:r w:rsidRPr="00E61977">
        <w:rPr>
          <w:rFonts w:ascii="Times New Roman" w:hAnsi="Times New Roman" w:cs="Times New Roman"/>
          <w:sz w:val="26"/>
          <w:szCs w:val="26"/>
        </w:rPr>
        <w:t>От точки Б (узловая точка № 49) до точки В (узловая точка № 66) город Пенза граничит с Пензенским районом.</w:t>
      </w:r>
    </w:p>
    <w:p w:rsidR="00E61977" w:rsidRPr="00E61977" w:rsidRDefault="00E61977" w:rsidP="00F33B23">
      <w:pPr>
        <w:ind w:firstLine="709"/>
        <w:rPr>
          <w:rFonts w:ascii="Times New Roman" w:hAnsi="Times New Roman" w:cs="Times New Roman"/>
          <w:sz w:val="26"/>
          <w:szCs w:val="26"/>
        </w:rPr>
      </w:pPr>
      <w:r w:rsidRPr="00E61977">
        <w:rPr>
          <w:rFonts w:ascii="Times New Roman" w:hAnsi="Times New Roman" w:cs="Times New Roman"/>
          <w:sz w:val="26"/>
          <w:szCs w:val="26"/>
        </w:rPr>
        <w:t>От точки Б (узловая точка № 49) граница проходит в юго-западном направлении по северной стороне 209 квартала Засурского-Леонидовского участкового лесничества Ахунско-Ленинского лесничества 0,3 км и далее, пересекая Куйбышевскую железную дорогу, 0,12 км до точки В (узловая точка № 66).</w:t>
      </w:r>
    </w:p>
    <w:p w:rsidR="00E61977" w:rsidRPr="00E61977" w:rsidRDefault="00E61977" w:rsidP="00F33B23">
      <w:pPr>
        <w:ind w:firstLine="709"/>
        <w:rPr>
          <w:rFonts w:ascii="Times New Roman" w:hAnsi="Times New Roman" w:cs="Times New Roman"/>
          <w:sz w:val="26"/>
          <w:szCs w:val="26"/>
        </w:rPr>
      </w:pPr>
    </w:p>
    <w:p w:rsidR="00E61977" w:rsidRPr="00E61977" w:rsidRDefault="00E61977" w:rsidP="00F33B23">
      <w:pPr>
        <w:ind w:firstLine="709"/>
        <w:rPr>
          <w:rFonts w:ascii="Times New Roman" w:hAnsi="Times New Roman" w:cs="Times New Roman"/>
          <w:sz w:val="26"/>
          <w:szCs w:val="26"/>
        </w:rPr>
      </w:pPr>
      <w:r w:rsidRPr="00E61977">
        <w:rPr>
          <w:rFonts w:ascii="Times New Roman" w:hAnsi="Times New Roman" w:cs="Times New Roman"/>
          <w:sz w:val="26"/>
          <w:szCs w:val="26"/>
        </w:rPr>
        <w:t>От точки В (узловая точка № 66) до точки Г город Пенза граничит с городом Заречный.</w:t>
      </w:r>
    </w:p>
    <w:p w:rsidR="00E61977" w:rsidRPr="00E61977" w:rsidRDefault="00E61977" w:rsidP="00F33B23">
      <w:pPr>
        <w:ind w:firstLine="709"/>
        <w:rPr>
          <w:rFonts w:ascii="Times New Roman" w:hAnsi="Times New Roman" w:cs="Times New Roman"/>
          <w:sz w:val="26"/>
          <w:szCs w:val="26"/>
        </w:rPr>
      </w:pPr>
      <w:r w:rsidRPr="00E61977">
        <w:rPr>
          <w:rFonts w:ascii="Times New Roman" w:hAnsi="Times New Roman" w:cs="Times New Roman"/>
          <w:sz w:val="26"/>
          <w:szCs w:val="26"/>
        </w:rPr>
        <w:t xml:space="preserve">От точки В (узловая точка № 66) граница проходит в северо-западном направлении 0,70 км до полосы отвода Куйбышевской железной дороги, далее на запад по южной границе полосы отвода Куйбышевской железной дороги в юго-восточном направлении по северо-восточной части границ 80, 87, 94, 107 кварталов и по северо-восточной границе 123, 139, 146, 167, 182 кварталов Засурского лесничества городских лесов, в юго-западном направлении по юго-восточной границе 182, 181 кварталов Засурского лесничества городских лесов, в юго-восточном направлении по северо-восточной границе 191, 198 </w:t>
      </w:r>
      <w:r w:rsidRPr="00E61977">
        <w:rPr>
          <w:rFonts w:ascii="Times New Roman" w:hAnsi="Times New Roman" w:cs="Times New Roman"/>
          <w:sz w:val="26"/>
          <w:szCs w:val="26"/>
        </w:rPr>
        <w:lastRenderedPageBreak/>
        <w:t>кварталов Засурского лесничества городских лесов до точки Г.</w:t>
      </w:r>
    </w:p>
    <w:p w:rsidR="00E61977" w:rsidRPr="00E61977" w:rsidRDefault="00E61977" w:rsidP="00F33B23">
      <w:pPr>
        <w:ind w:firstLine="709"/>
        <w:rPr>
          <w:rFonts w:ascii="Times New Roman" w:hAnsi="Times New Roman" w:cs="Times New Roman"/>
          <w:sz w:val="26"/>
          <w:szCs w:val="26"/>
        </w:rPr>
      </w:pPr>
      <w:r w:rsidRPr="00E61977">
        <w:rPr>
          <w:rFonts w:ascii="Times New Roman" w:hAnsi="Times New Roman" w:cs="Times New Roman"/>
          <w:sz w:val="26"/>
          <w:szCs w:val="26"/>
        </w:rPr>
        <w:t>От точки Г до точки А (узловая точка № 46) город Пенза граничит с Пензенским районом.</w:t>
      </w:r>
    </w:p>
    <w:p w:rsidR="00E61977" w:rsidRDefault="00E61977" w:rsidP="00F33B23">
      <w:pPr>
        <w:ind w:firstLine="709"/>
        <w:rPr>
          <w:rFonts w:ascii="Times New Roman" w:hAnsi="Times New Roman" w:cs="Times New Roman"/>
          <w:sz w:val="26"/>
          <w:szCs w:val="26"/>
        </w:rPr>
      </w:pPr>
      <w:r w:rsidRPr="00E61977">
        <w:rPr>
          <w:rFonts w:ascii="Times New Roman" w:hAnsi="Times New Roman" w:cs="Times New Roman"/>
          <w:sz w:val="26"/>
          <w:szCs w:val="26"/>
        </w:rPr>
        <w:t xml:space="preserve">От точки Г граница проходит на юго-запад 0,51 км по северной границе 208 квартала Засурского-Леонидовского участкового лесничества Ахунско-Ленинского лесничества до автомобильной дороги «п. Ахуны - с. Золотаревка», на северо-запад по полосе отвода автомобильной дороги «п. Ахуны - с. Золотаревка» 0.02 км, на запад 0,02 км и на северо-запад по восточной стороне 197, 190 кварталов Засурского-Леонидовского участкового лесничества Ахунско-Ленинского лесничества 1,06 км, в юго-западном направлении по северной стороне 190, 189, 188, 187, 186, 185, 402, 401, 400 кварталов Засурского-Леонидовского участкового лесничества Ахунско-Ленинского лесничества 5,33 км, далее по суходолу на запад 1,03 км, на юг 0,19 км, на юго-восток 0,50 км, на юг 0,5 км, на восток 1,17 км до протоки Барковка, в южном направлении 1,00 км по протоке Барковка, на юго-запад по суходолу 0,32 км до правого берега реки Суры, на северо-запад 1,21 км по правому берегу реки Суры, в северном направлении по суходолу 1,38 км, на запад 0,09 км до реки Суры, вниз по течению реки Суры 2,97 км, далее на запад 0,60 км, на юго-запад 0,10 км, на юго-восток 0,07 км, на северо-восток 0,02 км, на юго-восток 0,02 км, на юго-запад 0,33 км по юго-восточной стороне ул. Озерной села Засечного Засечного сельсовета Пензенского района, на юго-восток по суходолу 1,31 км, на юго-запад 0,47 км, на запад 0,19 км, на север 0,04 км, на запад по северной стороне лесополосы 0,32 км, на юг по восточной стороне ул. Центральной города Пензы 0,24 км до автомобильной дороги «г. Пенза – р.п. Шемышейка – с. Лопатино». Далее граница проходит на юго-восток по юго-западной стороне автомобильной дороги «г. Пенза – р.п. Шемышейка – с. Лопатино» 0,91 км, по суходолу на юго-запад 0,57 км, на северо-запад 0,24 км до ул. Центральной города Пензы, на юг по западной стороне ул. Центральной города Пензы 0,2 км, далее по суходолу в восточном направлении 0,36 км, на юго-восток 2,82 км, на юго-запад 0,16 км, на северо-запад 0,70 км, на юго-запад 0,28 км, на северо-запад 1,75 км, на юго-запад 0,42 км, на северо-запад 0,13 км, на запад 0,33 км, на северо-запад 0,23 км, на север 0,66 км, на северо-запад 0,91 км, на северо-восток 0,11 км, на запад 0,29 км до автомобильной дороги «г. Пенза – с. Кондоль», далее граница проходит 0,51 км на северо-запад, </w:t>
      </w:r>
      <w:r w:rsidR="00A243E6">
        <w:rPr>
          <w:rFonts w:ascii="Times New Roman" w:hAnsi="Times New Roman" w:cs="Times New Roman"/>
          <w:sz w:val="26"/>
          <w:szCs w:val="26"/>
        </w:rPr>
        <w:t xml:space="preserve">                                 </w:t>
      </w:r>
      <w:r w:rsidRPr="00E61977">
        <w:rPr>
          <w:rFonts w:ascii="Times New Roman" w:hAnsi="Times New Roman" w:cs="Times New Roman"/>
          <w:sz w:val="26"/>
          <w:szCs w:val="26"/>
        </w:rPr>
        <w:t xml:space="preserve">пересекая автомобильную дорогу «г. Пенза – с. Кондоль», по северо-восточной </w:t>
      </w:r>
      <w:r w:rsidR="00A243E6">
        <w:rPr>
          <w:rFonts w:ascii="Times New Roman" w:hAnsi="Times New Roman" w:cs="Times New Roman"/>
          <w:sz w:val="26"/>
          <w:szCs w:val="26"/>
        </w:rPr>
        <w:t xml:space="preserve">                    </w:t>
      </w:r>
      <w:r w:rsidRPr="00E61977">
        <w:rPr>
          <w:rFonts w:ascii="Times New Roman" w:hAnsi="Times New Roman" w:cs="Times New Roman"/>
          <w:sz w:val="26"/>
          <w:szCs w:val="26"/>
        </w:rPr>
        <w:t xml:space="preserve">границе села Лебедевка Пензенского района до реки Ардым, вниз по течению </w:t>
      </w:r>
      <w:r w:rsidR="00A243E6">
        <w:rPr>
          <w:rFonts w:ascii="Times New Roman" w:hAnsi="Times New Roman" w:cs="Times New Roman"/>
          <w:sz w:val="26"/>
          <w:szCs w:val="26"/>
        </w:rPr>
        <w:t xml:space="preserve">                           </w:t>
      </w:r>
      <w:r w:rsidRPr="00E61977">
        <w:rPr>
          <w:rFonts w:ascii="Times New Roman" w:hAnsi="Times New Roman" w:cs="Times New Roman"/>
          <w:sz w:val="26"/>
          <w:szCs w:val="26"/>
        </w:rPr>
        <w:t xml:space="preserve">реки Ардым 3,34 км до слияния с рекой Пензой, вверх по течению реки Пензы </w:t>
      </w:r>
      <w:r w:rsidR="00A243E6">
        <w:rPr>
          <w:rFonts w:ascii="Times New Roman" w:hAnsi="Times New Roman" w:cs="Times New Roman"/>
          <w:sz w:val="26"/>
          <w:szCs w:val="26"/>
        </w:rPr>
        <w:t xml:space="preserve">                                   </w:t>
      </w:r>
      <w:r w:rsidRPr="00E61977">
        <w:rPr>
          <w:rFonts w:ascii="Times New Roman" w:hAnsi="Times New Roman" w:cs="Times New Roman"/>
          <w:sz w:val="26"/>
          <w:szCs w:val="26"/>
        </w:rPr>
        <w:t xml:space="preserve">2,12 км, далее 0,31 км в общем юго-западном направлении (в т.ч. на юго-запад </w:t>
      </w:r>
      <w:r w:rsidR="00A243E6">
        <w:rPr>
          <w:rFonts w:ascii="Times New Roman" w:hAnsi="Times New Roman" w:cs="Times New Roman"/>
          <w:sz w:val="26"/>
          <w:szCs w:val="26"/>
        </w:rPr>
        <w:t xml:space="preserve">                                   </w:t>
      </w:r>
      <w:r w:rsidRPr="00E61977">
        <w:rPr>
          <w:rFonts w:ascii="Times New Roman" w:hAnsi="Times New Roman" w:cs="Times New Roman"/>
          <w:sz w:val="26"/>
          <w:szCs w:val="26"/>
        </w:rPr>
        <w:t xml:space="preserve">40 м, </w:t>
      </w:r>
      <w:r w:rsidR="00A243E6">
        <w:rPr>
          <w:rFonts w:ascii="Times New Roman" w:hAnsi="Times New Roman" w:cs="Times New Roman"/>
          <w:sz w:val="26"/>
          <w:szCs w:val="26"/>
        </w:rPr>
        <w:t xml:space="preserve">   </w:t>
      </w:r>
      <w:r w:rsidRPr="00E61977">
        <w:rPr>
          <w:rFonts w:ascii="Times New Roman" w:hAnsi="Times New Roman" w:cs="Times New Roman"/>
          <w:sz w:val="26"/>
          <w:szCs w:val="26"/>
        </w:rPr>
        <w:t xml:space="preserve">на </w:t>
      </w:r>
      <w:r w:rsidR="00A243E6">
        <w:rPr>
          <w:rFonts w:ascii="Times New Roman" w:hAnsi="Times New Roman" w:cs="Times New Roman"/>
          <w:sz w:val="26"/>
          <w:szCs w:val="26"/>
        </w:rPr>
        <w:t xml:space="preserve">   </w:t>
      </w:r>
      <w:r w:rsidRPr="00E61977">
        <w:rPr>
          <w:rFonts w:ascii="Times New Roman" w:hAnsi="Times New Roman" w:cs="Times New Roman"/>
          <w:sz w:val="26"/>
          <w:szCs w:val="26"/>
        </w:rPr>
        <w:t xml:space="preserve">запад </w:t>
      </w:r>
      <w:r w:rsidR="00A243E6">
        <w:rPr>
          <w:rFonts w:ascii="Times New Roman" w:hAnsi="Times New Roman" w:cs="Times New Roman"/>
          <w:sz w:val="26"/>
          <w:szCs w:val="26"/>
        </w:rPr>
        <w:t xml:space="preserve">   </w:t>
      </w:r>
      <w:r w:rsidRPr="00E61977">
        <w:rPr>
          <w:rFonts w:ascii="Times New Roman" w:hAnsi="Times New Roman" w:cs="Times New Roman"/>
          <w:sz w:val="26"/>
          <w:szCs w:val="26"/>
        </w:rPr>
        <w:t xml:space="preserve">40 м, </w:t>
      </w:r>
      <w:r w:rsidR="00A243E6">
        <w:rPr>
          <w:rFonts w:ascii="Times New Roman" w:hAnsi="Times New Roman" w:cs="Times New Roman"/>
          <w:sz w:val="26"/>
          <w:szCs w:val="26"/>
        </w:rPr>
        <w:t xml:space="preserve">   </w:t>
      </w:r>
      <w:r w:rsidRPr="00E61977">
        <w:rPr>
          <w:rFonts w:ascii="Times New Roman" w:hAnsi="Times New Roman" w:cs="Times New Roman"/>
          <w:sz w:val="26"/>
          <w:szCs w:val="26"/>
        </w:rPr>
        <w:t xml:space="preserve">на </w:t>
      </w:r>
      <w:r w:rsidR="00A243E6">
        <w:rPr>
          <w:rFonts w:ascii="Times New Roman" w:hAnsi="Times New Roman" w:cs="Times New Roman"/>
          <w:sz w:val="26"/>
          <w:szCs w:val="26"/>
        </w:rPr>
        <w:t xml:space="preserve">   </w:t>
      </w:r>
      <w:r w:rsidRPr="00E61977">
        <w:rPr>
          <w:rFonts w:ascii="Times New Roman" w:hAnsi="Times New Roman" w:cs="Times New Roman"/>
          <w:sz w:val="26"/>
          <w:szCs w:val="26"/>
        </w:rPr>
        <w:t xml:space="preserve">юго-запад </w:t>
      </w:r>
      <w:r w:rsidR="00A243E6">
        <w:rPr>
          <w:rFonts w:ascii="Times New Roman" w:hAnsi="Times New Roman" w:cs="Times New Roman"/>
          <w:sz w:val="26"/>
          <w:szCs w:val="26"/>
        </w:rPr>
        <w:t xml:space="preserve">   </w:t>
      </w:r>
      <w:r w:rsidRPr="00E61977">
        <w:rPr>
          <w:rFonts w:ascii="Times New Roman" w:hAnsi="Times New Roman" w:cs="Times New Roman"/>
          <w:sz w:val="26"/>
          <w:szCs w:val="26"/>
        </w:rPr>
        <w:t xml:space="preserve">20 м, </w:t>
      </w:r>
      <w:r w:rsidR="00A243E6">
        <w:rPr>
          <w:rFonts w:ascii="Times New Roman" w:hAnsi="Times New Roman" w:cs="Times New Roman"/>
          <w:sz w:val="26"/>
          <w:szCs w:val="26"/>
        </w:rPr>
        <w:t xml:space="preserve">   </w:t>
      </w:r>
      <w:r w:rsidRPr="00E61977">
        <w:rPr>
          <w:rFonts w:ascii="Times New Roman" w:hAnsi="Times New Roman" w:cs="Times New Roman"/>
          <w:sz w:val="26"/>
          <w:szCs w:val="26"/>
        </w:rPr>
        <w:t xml:space="preserve">на </w:t>
      </w:r>
      <w:r w:rsidR="00A243E6">
        <w:rPr>
          <w:rFonts w:ascii="Times New Roman" w:hAnsi="Times New Roman" w:cs="Times New Roman"/>
          <w:sz w:val="26"/>
          <w:szCs w:val="26"/>
        </w:rPr>
        <w:t xml:space="preserve">   </w:t>
      </w:r>
      <w:r w:rsidRPr="00E61977">
        <w:rPr>
          <w:rFonts w:ascii="Times New Roman" w:hAnsi="Times New Roman" w:cs="Times New Roman"/>
          <w:sz w:val="26"/>
          <w:szCs w:val="26"/>
        </w:rPr>
        <w:t xml:space="preserve">северо-запад </w:t>
      </w:r>
      <w:r w:rsidR="00A243E6">
        <w:rPr>
          <w:rFonts w:ascii="Times New Roman" w:hAnsi="Times New Roman" w:cs="Times New Roman"/>
          <w:sz w:val="26"/>
          <w:szCs w:val="26"/>
        </w:rPr>
        <w:t xml:space="preserve">   </w:t>
      </w:r>
      <w:r w:rsidRPr="00E61977">
        <w:rPr>
          <w:rFonts w:ascii="Times New Roman" w:hAnsi="Times New Roman" w:cs="Times New Roman"/>
          <w:sz w:val="26"/>
          <w:szCs w:val="26"/>
        </w:rPr>
        <w:t xml:space="preserve">20 м, </w:t>
      </w:r>
      <w:r w:rsidR="00A243E6">
        <w:rPr>
          <w:rFonts w:ascii="Times New Roman" w:hAnsi="Times New Roman" w:cs="Times New Roman"/>
          <w:sz w:val="26"/>
          <w:szCs w:val="26"/>
        </w:rPr>
        <w:t xml:space="preserve">     </w:t>
      </w:r>
      <w:r w:rsidRPr="00E61977">
        <w:rPr>
          <w:rFonts w:ascii="Times New Roman" w:hAnsi="Times New Roman" w:cs="Times New Roman"/>
          <w:sz w:val="26"/>
          <w:szCs w:val="26"/>
        </w:rPr>
        <w:t xml:space="preserve">на </w:t>
      </w:r>
      <w:r w:rsidR="00A243E6">
        <w:rPr>
          <w:rFonts w:ascii="Times New Roman" w:hAnsi="Times New Roman" w:cs="Times New Roman"/>
          <w:sz w:val="26"/>
          <w:szCs w:val="26"/>
        </w:rPr>
        <w:t xml:space="preserve">  </w:t>
      </w:r>
      <w:r w:rsidRPr="00E61977">
        <w:rPr>
          <w:rFonts w:ascii="Times New Roman" w:hAnsi="Times New Roman" w:cs="Times New Roman"/>
          <w:sz w:val="26"/>
          <w:szCs w:val="26"/>
        </w:rPr>
        <w:t xml:space="preserve">юго-запад 190 м), затем 0,04 км на юго-восток, далее 0,44 км на юго-запад вдоль полосы отвода Куйбышевской железной дороги, далее 0,27 км на северо-запад, затем 0,17 км на северо-восток, далее 0,07 км на северо-запад до автомобильной дороги «Подъезд к с. Мичурино», далее 0,70 км в общем юго-западном направлении вдоль юго-восточной стороны автомобильной дороги «Подъезд к с. Мичурино», далее 0,32 км в общем юго-восточном направлении до полосы отвода Куйбышевской железной дороги, далее 0,17 км на юго-запад вдоль полосы отвода Куйбышевской железной дороги, затем 0,09 км на северо-запад, 0,34 км на юго-запад, 0,08 км на юго-восток, огибая железнодорожную станцию Кривозеровка Мичуринского сельсовета Пензенского района, затем 0,32 км на юго-запад вдоль полосы отвода Куйбышевской железной дороги, далее 0,89 км в общем северном направлении, пересекая автомобильную дорогу «Подъезд к с. Мичурино», далее 0,90 км на северо-восток по северо-западной стороне автомобильной дороги «Подъезд к с. Мичурино», на северо-запад 0,15 км до реки Пензы, затем вниз по течению реки Пензы 1,74 км, далее 0,27 км на северо-восток до западной стороны проезжей части улицы 40 лет </w:t>
      </w:r>
      <w:r w:rsidRPr="00E61977">
        <w:rPr>
          <w:rFonts w:ascii="Times New Roman" w:hAnsi="Times New Roman" w:cs="Times New Roman"/>
          <w:sz w:val="26"/>
          <w:szCs w:val="26"/>
        </w:rPr>
        <w:lastRenderedPageBreak/>
        <w:t xml:space="preserve">Октября города Пензы, далее в северном направлении вдоль западной стороны проезжей части улицы 40 лет Октября города Пензы 0,84 км, далее 1,01 км в общем западном направлении до полосы отвода федеральной автомобильной дороги «Р-208 «Тамбов – Пенза» (в т.ч. на запад 50 м, на юго-запад 170 м, на запад 350 м, на северо-запад 210 м, на юго-запад 70 м, на северо-запад 170 м), далее 0,09 км на юго-запад, затем 1,34 км на запад вдоль полосы отвода федеральной автомобильной дороги «Р-208 «Тамбов – Пенза» по южной стороне лесополосы, затем 0,07 км на северо-запад, далее 0,04 км на запад до ручья Ржавец, затем 0,46 км на север вверх по течению ручья Ржавец, пересекая федеральную автомобильную дорогу «Р-208 «Тамбов – Пенза», далее 1,24 км на северо-восток вдоль южной стороны лесополосы, затем 0,44 км по суходолу на юг, далее 0,7 км по суходолу на юго-восток до полосы отвода федеральной автомобильной дороги «Р-208 «Тамбов – Пенза», затем 0,64 км на северо-восток вдоль северо-западной стороны полосы отвода федеральной автомобильной дороги «Р-208 «Тамбов – Пенза», далее на север 0,04 км, далее 0,64 км в общем западном направлении (в т.ч. на запад 380 м, на север 10 м, на запад 260 м), далее 0,75 км на север, 0,07 км на восток, 0,14 км на северо-запад, 0,27 км на северо-восток, затем 0,05 км на север, 0,01 км на восток и 0,06 км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на юго-восток, огибая территорию гаражного кооператива, далее 0,14 км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на северо-восток, 2,73 км на северо-запад по западной стороне бывшего села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Весёловка (в т.ч. на северо-запад 40 м, на северо-восток 10 м, на </w:t>
      </w:r>
      <w:r w:rsidR="00530FE4">
        <w:rPr>
          <w:rFonts w:ascii="Times New Roman" w:hAnsi="Times New Roman" w:cs="Times New Roman"/>
          <w:sz w:val="26"/>
          <w:szCs w:val="26"/>
        </w:rPr>
        <w:t xml:space="preserve">                                                                 северо-запад 110 м, </w:t>
      </w:r>
      <w:r w:rsidRPr="00E61977">
        <w:rPr>
          <w:rFonts w:ascii="Times New Roman" w:hAnsi="Times New Roman" w:cs="Times New Roman"/>
          <w:sz w:val="26"/>
          <w:szCs w:val="26"/>
        </w:rPr>
        <w:t xml:space="preserve">на северо-восток 10 м, на северо-запад 30 м, на северо-восток 20 м,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на северо-запад 30 м, на запад 10 м, на северо-запад 50 м, на северо-восток 2 м,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на северо-запад 20 м, на северо-восток 1 м, на северо-запад 100 м, на северо-восток 1 м,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на северо-запад 30 м, на юго-запад 10 м, на северо-запад 260 м, на юго-запад 10 м,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на северо-запад 310 м, на юго-запад 30 м, на северо-запад 490 м, на юго-запад 20 м,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на северо-запад 25 м, на северо-восток 20 м, на северо-запад 30 м, на запад 2 м,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на северо-запад 20 м, на запад 10 м, на север 20 м, на запад 20 м, на северо-запад 150 м,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на запад 10 м, на северо-запад 5 м, на север 10 м, на северо-восток 10 м, на северо-запад 20 м, на юго-запад 20 м, на северо-запад 20 м, на северо-восток 10 м, на северо-запад 20 м,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на юго-запад 10 м, на северо-запад 20 м, на северо-восток 20 м, на северо-запад 50 м,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на юго-запад 20 м,  на северо-запад 50 м, на северо-восток 1 м, на северо-запад 50 м,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на северо-восток 20 м, на северо-запад 20 м, на юго-запад 10 м, на северо-запад 240 м,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на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северо-восток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10 м,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на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северо-запад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20 м,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на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юго-запад</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 2 м,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на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северо-запад 20 м, на северо-восток 2 м, на северо-запад 10 м, на юго-запад 10 м, на северо-запад 30 м, на северо-восток 3 м, на северо-запад 60 м, на юго-запад 2 м, на северо-запад 20 м, на северо-восток 3 м, на северо-запад 30 м), затем 0,70 км на юго-запад по юго-восточной стороне улицы Зеленодольской города Пензы, далее 1,2 км в общем юго-восточном направлении по восточной стороне бывшего села Дубрава (в т.ч. на юго-восток 290 м, на северо-восток 10 м, на юго-восток 60 м, на северо-восток 10 м, на юго-восток 270 м, на юго-запад 20 м, на юг 50 м, на юго-восток 500 м), далее 0,19 км на юго-запад по южной стороне бывшего села Дубрава, затем 1,10 км на северо-запад, огибая бывшее село Дубрава по западной стороне, 0,19 км на север, далее 0,31 км на северо-восток, далее 1,95 км в северо-западном направлении, затем на запад 0,18 км по северной границе 154 квартала Весёловского участкового лесничества Ахунско-Ленинского лесничества, далее граница огибает поселок Ленинского лесхоза проходя в юго-западном направлении 0,34 км и в северо-западном направлении  0,25 км, затем проходит 0,49 км в западном направлении по северной границе 153 квартала Весёловского участкового лесничества Ахунско-Ленинского лесничества, далее в северном направлении 1,49 км по восточной границе 151, 150, 149 кварталов Весёловского участкового лесничества Ахунско-Ленинского лесничества, затем 0,85 км на северо-запад по северо-восточной границе 147 квартала </w:t>
      </w:r>
      <w:r w:rsidRPr="00E61977">
        <w:rPr>
          <w:rFonts w:ascii="Times New Roman" w:hAnsi="Times New Roman" w:cs="Times New Roman"/>
          <w:sz w:val="26"/>
          <w:szCs w:val="26"/>
        </w:rPr>
        <w:lastRenderedPageBreak/>
        <w:t xml:space="preserve">Весёловского участкового лесничества Ахунско-Ленинского лесничества, на запад 0,57 км по северной границе 147 квартала Весёловского участкового лесничества Ахунско-Ленинского лесничества, далее 0,31 км на север по восточной границе 39 квартала Весёловского участкового лесничества Ахунско-Ленинского лесничества до садоводческого товарищества «Черёмушки» Пензенского района, далее по восточной и северной границам садоводческого товарищества «Черёмушки» Пензенского района 0,28 км в северном направлении, 0,02 км в западном направлении, 0,16 км в северном направлении, 0,06 км в северо-западном направлении, 0,09 км в южном направлении, 0,07 км в северо-западном направлении, 0,28 км в северном направлении, 0,03 км в западном направлении до границы садоводческого товарищества «Лесное» Пензенского района. Далее граница проходит 0,05 км на север, 0,01 км на восток, 0,10 км на юго-восток, 0,03 км на северо-восток до полосы отвода Куйбышевской железной дороги, затем по восточной  границе садоводческого товарищества «Лесное» Пензенского района Пензенской области и западной стороне полосы отвода Куйбышевской железной дороги в общем северо-западном направлении граница проходит 1,70 км, далее на запад 0,03 км, на юг 0,01 км, на запад 0,01 км, на север 0,04 км, на запад 0,02 км, на север 0,11 км, на запад 0,03 км до подъездной автомобильной дороги к садоводческим товариществам «Лесное», «40 лет Октября», «Черёмушки» Пензенского района и далее на север 0,19 км по восточной стороне автомобильной дороги до улицы Арбековской города Пензы, далее по юго-западной стороне улицы Арбековской города Пензы на северо-запад 0,2 км, затем на запад 0,08 км, на северо-запад 0,34 км по границе 30, 29, 25 кварталов Весёловского участкового лесничества Ахунско-Ленинского лесничества, далее 0,14 км на северо-восток и 0,39 км на северо-запад по границам 25 и 24 кварталов Весёловского участкового лесничества Ахунско-Ленинского лесничества, затем 0,08 км на юго-запад, 0,47 км на северо-запад, 0,14 км на юго-запад, 0,14 км на запад, 0,03 км на юг, 0,13 км на запад, 0,11 км на север, 0,03 км на запад, 0,05 км на север, 0,21 км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на запад, 0,12 км на север по границам</w:t>
      </w:r>
      <w:r w:rsidR="00F33B23">
        <w:rPr>
          <w:rFonts w:ascii="Times New Roman" w:hAnsi="Times New Roman" w:cs="Times New Roman"/>
          <w:sz w:val="26"/>
          <w:szCs w:val="26"/>
        </w:rPr>
        <w:t xml:space="preserve"> 24 и 21 кварталов Весёловского</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участкового лесничества Ахунско-Ленинского лесничества, далее 0,84 км в общем северо-западном направлении по границам 21, 20, 19 кварталов Весёловского участкового лесничества Ахунско-Ленинского лесничества, далее 0,20 км на северо-восток, пересекая улицу Арбековскую города Пензы, до Куйбышевской железной дороги и далее, пересекая Куйбышевскую железную дорогу, 0,08 км в северо-восточном направлении до точки А (узловая точка № 46).</w:t>
      </w:r>
    </w:p>
    <w:p w:rsidR="00D77D48" w:rsidRDefault="00D77D48" w:rsidP="00F33B23">
      <w:pPr>
        <w:rPr>
          <w:rFonts w:ascii="Times New Roman" w:hAnsi="Times New Roman" w:cs="Times New Roman"/>
          <w:sz w:val="26"/>
          <w:szCs w:val="26"/>
        </w:rPr>
      </w:pPr>
    </w:p>
    <w:p w:rsidR="00D77D48" w:rsidRDefault="00D77D48" w:rsidP="00E61977">
      <w:pPr>
        <w:rPr>
          <w:rFonts w:ascii="Times New Roman" w:hAnsi="Times New Roman" w:cs="Times New Roman"/>
          <w:sz w:val="26"/>
          <w:szCs w:val="26"/>
        </w:rPr>
      </w:pPr>
    </w:p>
    <w:p w:rsidR="00F33B23" w:rsidRDefault="00F33B23" w:rsidP="000D0849">
      <w:pPr>
        <w:ind w:firstLine="6946"/>
        <w:jc w:val="right"/>
        <w:rPr>
          <w:rFonts w:ascii="Times New Roman" w:hAnsi="Times New Roman" w:cs="Times New Roman"/>
          <w:sz w:val="26"/>
          <w:szCs w:val="26"/>
        </w:rPr>
      </w:pPr>
    </w:p>
    <w:p w:rsidR="00F33B23" w:rsidRDefault="00F33B23" w:rsidP="000D0849">
      <w:pPr>
        <w:ind w:firstLine="6946"/>
        <w:jc w:val="right"/>
        <w:rPr>
          <w:rFonts w:ascii="Times New Roman" w:hAnsi="Times New Roman" w:cs="Times New Roman"/>
          <w:sz w:val="26"/>
          <w:szCs w:val="26"/>
        </w:rPr>
      </w:pPr>
    </w:p>
    <w:p w:rsidR="00F33B23" w:rsidRDefault="00F33B23" w:rsidP="000D0849">
      <w:pPr>
        <w:ind w:firstLine="6946"/>
        <w:jc w:val="right"/>
        <w:rPr>
          <w:rFonts w:ascii="Times New Roman" w:hAnsi="Times New Roman" w:cs="Times New Roman"/>
          <w:sz w:val="26"/>
          <w:szCs w:val="26"/>
        </w:rPr>
      </w:pPr>
    </w:p>
    <w:p w:rsidR="00F33B23" w:rsidRDefault="00F33B23" w:rsidP="000D0849">
      <w:pPr>
        <w:ind w:firstLine="6946"/>
        <w:jc w:val="right"/>
        <w:rPr>
          <w:rFonts w:ascii="Times New Roman" w:hAnsi="Times New Roman" w:cs="Times New Roman"/>
          <w:sz w:val="26"/>
          <w:szCs w:val="26"/>
        </w:rPr>
      </w:pPr>
    </w:p>
    <w:p w:rsidR="00F33B23" w:rsidRDefault="00F33B23" w:rsidP="000D0849">
      <w:pPr>
        <w:ind w:firstLine="6946"/>
        <w:jc w:val="right"/>
        <w:rPr>
          <w:rFonts w:ascii="Times New Roman" w:hAnsi="Times New Roman" w:cs="Times New Roman"/>
          <w:sz w:val="26"/>
          <w:szCs w:val="26"/>
        </w:rPr>
      </w:pPr>
    </w:p>
    <w:p w:rsidR="00F33B23" w:rsidRDefault="00F33B23" w:rsidP="000D0849">
      <w:pPr>
        <w:ind w:firstLine="6946"/>
        <w:jc w:val="right"/>
        <w:rPr>
          <w:rFonts w:ascii="Times New Roman" w:hAnsi="Times New Roman" w:cs="Times New Roman"/>
          <w:sz w:val="26"/>
          <w:szCs w:val="26"/>
        </w:rPr>
      </w:pPr>
    </w:p>
    <w:p w:rsidR="00F33B23" w:rsidRDefault="00F33B23" w:rsidP="000D0849">
      <w:pPr>
        <w:ind w:firstLine="6946"/>
        <w:jc w:val="right"/>
        <w:rPr>
          <w:rFonts w:ascii="Times New Roman" w:hAnsi="Times New Roman" w:cs="Times New Roman"/>
          <w:sz w:val="26"/>
          <w:szCs w:val="26"/>
        </w:rPr>
      </w:pPr>
    </w:p>
    <w:p w:rsidR="00F33B23" w:rsidRDefault="00F33B23" w:rsidP="000D0849">
      <w:pPr>
        <w:ind w:firstLine="6946"/>
        <w:jc w:val="right"/>
        <w:rPr>
          <w:rFonts w:ascii="Times New Roman" w:hAnsi="Times New Roman" w:cs="Times New Roman"/>
          <w:sz w:val="26"/>
          <w:szCs w:val="26"/>
        </w:rPr>
      </w:pPr>
    </w:p>
    <w:p w:rsidR="00F33B23" w:rsidRDefault="00F33B23" w:rsidP="000D0849">
      <w:pPr>
        <w:ind w:firstLine="6946"/>
        <w:jc w:val="right"/>
        <w:rPr>
          <w:rFonts w:ascii="Times New Roman" w:hAnsi="Times New Roman" w:cs="Times New Roman"/>
          <w:sz w:val="26"/>
          <w:szCs w:val="26"/>
        </w:rPr>
      </w:pPr>
    </w:p>
    <w:p w:rsidR="00F33B23" w:rsidRDefault="00F33B23" w:rsidP="000D0849">
      <w:pPr>
        <w:ind w:firstLine="6946"/>
        <w:jc w:val="right"/>
        <w:rPr>
          <w:rFonts w:ascii="Times New Roman" w:hAnsi="Times New Roman" w:cs="Times New Roman"/>
          <w:sz w:val="26"/>
          <w:szCs w:val="26"/>
        </w:rPr>
      </w:pPr>
    </w:p>
    <w:p w:rsidR="00F33B23" w:rsidRDefault="00F33B23" w:rsidP="000D0849">
      <w:pPr>
        <w:ind w:firstLine="6946"/>
        <w:jc w:val="right"/>
        <w:rPr>
          <w:rFonts w:ascii="Times New Roman" w:hAnsi="Times New Roman" w:cs="Times New Roman"/>
          <w:sz w:val="26"/>
          <w:szCs w:val="26"/>
        </w:rPr>
      </w:pPr>
    </w:p>
    <w:p w:rsidR="00F33B23" w:rsidRDefault="00F33B23" w:rsidP="000D0849">
      <w:pPr>
        <w:ind w:firstLine="6946"/>
        <w:jc w:val="right"/>
        <w:rPr>
          <w:rFonts w:ascii="Times New Roman" w:hAnsi="Times New Roman" w:cs="Times New Roman"/>
          <w:sz w:val="26"/>
          <w:szCs w:val="26"/>
        </w:rPr>
      </w:pPr>
    </w:p>
    <w:p w:rsidR="00F33B23" w:rsidRDefault="00F33B23" w:rsidP="000D0849">
      <w:pPr>
        <w:ind w:firstLine="6946"/>
        <w:jc w:val="right"/>
        <w:rPr>
          <w:rFonts w:ascii="Times New Roman" w:hAnsi="Times New Roman" w:cs="Times New Roman"/>
          <w:sz w:val="26"/>
          <w:szCs w:val="26"/>
        </w:rPr>
      </w:pPr>
    </w:p>
    <w:p w:rsidR="00F33B23" w:rsidRDefault="00F33B23" w:rsidP="000D0849">
      <w:pPr>
        <w:ind w:firstLine="6946"/>
        <w:jc w:val="right"/>
        <w:rPr>
          <w:rFonts w:ascii="Times New Roman" w:hAnsi="Times New Roman" w:cs="Times New Roman"/>
          <w:sz w:val="26"/>
          <w:szCs w:val="26"/>
        </w:rPr>
      </w:pPr>
    </w:p>
    <w:p w:rsidR="00F33B23" w:rsidRDefault="00F33B23" w:rsidP="000D0849">
      <w:pPr>
        <w:ind w:firstLine="6946"/>
        <w:jc w:val="right"/>
        <w:rPr>
          <w:rFonts w:ascii="Times New Roman" w:hAnsi="Times New Roman" w:cs="Times New Roman"/>
          <w:sz w:val="26"/>
          <w:szCs w:val="26"/>
        </w:rPr>
      </w:pPr>
    </w:p>
    <w:p w:rsidR="000D0849" w:rsidRPr="000D0849" w:rsidRDefault="000D0849" w:rsidP="000D0849">
      <w:pPr>
        <w:ind w:firstLine="6946"/>
        <w:jc w:val="right"/>
        <w:rPr>
          <w:rFonts w:ascii="Times New Roman" w:hAnsi="Times New Roman" w:cs="Times New Roman"/>
          <w:sz w:val="26"/>
          <w:szCs w:val="26"/>
          <w:lang w:val="en-US"/>
        </w:rPr>
      </w:pPr>
      <w:r w:rsidRPr="00E61977">
        <w:rPr>
          <w:rFonts w:ascii="Times New Roman" w:hAnsi="Times New Roman" w:cs="Times New Roman"/>
          <w:sz w:val="26"/>
          <w:szCs w:val="26"/>
        </w:rPr>
        <w:lastRenderedPageBreak/>
        <w:t xml:space="preserve">Приложение № </w:t>
      </w:r>
      <w:r>
        <w:rPr>
          <w:rFonts w:ascii="Times New Roman" w:hAnsi="Times New Roman" w:cs="Times New Roman"/>
          <w:sz w:val="26"/>
          <w:szCs w:val="26"/>
          <w:lang w:val="en-US"/>
        </w:rPr>
        <w:t>2</w:t>
      </w:r>
    </w:p>
    <w:p w:rsidR="000D0849" w:rsidRPr="00E61977" w:rsidRDefault="000D0849" w:rsidP="000D0849">
      <w:pPr>
        <w:ind w:firstLine="6946"/>
        <w:jc w:val="right"/>
        <w:rPr>
          <w:rFonts w:ascii="Times New Roman" w:hAnsi="Times New Roman" w:cs="Times New Roman"/>
          <w:sz w:val="26"/>
          <w:szCs w:val="26"/>
        </w:rPr>
      </w:pPr>
      <w:r w:rsidRPr="00E61977">
        <w:rPr>
          <w:rFonts w:ascii="Times New Roman" w:hAnsi="Times New Roman" w:cs="Times New Roman"/>
          <w:sz w:val="26"/>
          <w:szCs w:val="26"/>
        </w:rPr>
        <w:t>к решению Пензенской</w:t>
      </w:r>
    </w:p>
    <w:p w:rsidR="000D0849" w:rsidRPr="00E61977" w:rsidRDefault="000D0849" w:rsidP="000D0849">
      <w:pPr>
        <w:ind w:firstLine="6946"/>
        <w:jc w:val="right"/>
        <w:rPr>
          <w:rFonts w:ascii="Times New Roman" w:hAnsi="Times New Roman" w:cs="Times New Roman"/>
          <w:sz w:val="26"/>
          <w:szCs w:val="26"/>
        </w:rPr>
      </w:pPr>
      <w:r w:rsidRPr="00E61977">
        <w:rPr>
          <w:rFonts w:ascii="Times New Roman" w:hAnsi="Times New Roman" w:cs="Times New Roman"/>
          <w:sz w:val="26"/>
          <w:szCs w:val="26"/>
        </w:rPr>
        <w:t>городской Думы</w:t>
      </w:r>
    </w:p>
    <w:p w:rsidR="00F33B23" w:rsidRPr="00E61977" w:rsidRDefault="00F33B23" w:rsidP="00F33B23">
      <w:pPr>
        <w:ind w:firstLine="6521"/>
        <w:jc w:val="right"/>
        <w:rPr>
          <w:rFonts w:ascii="Times New Roman" w:hAnsi="Times New Roman" w:cs="Times New Roman"/>
          <w:sz w:val="26"/>
          <w:szCs w:val="26"/>
        </w:rPr>
      </w:pPr>
      <w:r w:rsidRPr="00E61977">
        <w:rPr>
          <w:rFonts w:ascii="Times New Roman" w:hAnsi="Times New Roman" w:cs="Times New Roman"/>
          <w:sz w:val="26"/>
          <w:szCs w:val="26"/>
        </w:rPr>
        <w:t xml:space="preserve">от </w:t>
      </w:r>
      <w:r w:rsidRPr="00F33B23">
        <w:rPr>
          <w:rFonts w:ascii="Times New Roman" w:hAnsi="Times New Roman" w:cs="Times New Roman"/>
          <w:sz w:val="26"/>
          <w:szCs w:val="26"/>
          <w:u w:val="single"/>
        </w:rPr>
        <w:t>29.03.2019</w:t>
      </w:r>
      <w:r w:rsidRPr="00E61977">
        <w:rPr>
          <w:rFonts w:ascii="Times New Roman" w:hAnsi="Times New Roman" w:cs="Times New Roman"/>
          <w:sz w:val="26"/>
          <w:szCs w:val="26"/>
        </w:rPr>
        <w:t xml:space="preserve"> № </w:t>
      </w:r>
      <w:r w:rsidRPr="00F33B23">
        <w:rPr>
          <w:rFonts w:ascii="Times New Roman" w:hAnsi="Times New Roman" w:cs="Times New Roman"/>
          <w:sz w:val="26"/>
          <w:szCs w:val="26"/>
          <w:u w:val="single"/>
        </w:rPr>
        <w:t xml:space="preserve"> 1178-55/6</w:t>
      </w:r>
    </w:p>
    <w:p w:rsidR="000D0849" w:rsidRPr="00E61977" w:rsidRDefault="000D0849" w:rsidP="000D0849">
      <w:pPr>
        <w:ind w:firstLine="6946"/>
        <w:jc w:val="right"/>
        <w:rPr>
          <w:rFonts w:ascii="Times New Roman" w:hAnsi="Times New Roman" w:cs="Times New Roman"/>
          <w:sz w:val="26"/>
          <w:szCs w:val="26"/>
        </w:rPr>
      </w:pPr>
    </w:p>
    <w:p w:rsidR="00D3223C" w:rsidRPr="000D0849" w:rsidRDefault="003F1D37" w:rsidP="004F3081">
      <w:pPr>
        <w:pStyle w:val="ListParagraph"/>
        <w:tabs>
          <w:tab w:val="left" w:pos="-567"/>
        </w:tabs>
        <w:ind w:left="-567" w:firstLine="141"/>
        <w:jc w:val="right"/>
        <w:rPr>
          <w:rFonts w:ascii="Times New Roman" w:hAnsi="Times New Roman" w:cs="Times New Roman"/>
          <w:sz w:val="28"/>
          <w:szCs w:val="28"/>
          <w:lang w:val="en-US"/>
        </w:rPr>
      </w:pPr>
      <w:r>
        <w:rPr>
          <w:rFonts w:ascii="Times New Roman" w:hAnsi="Times New Roman"/>
          <w:noProof/>
          <w:sz w:val="60"/>
          <w:szCs w:val="60"/>
        </w:rPr>
        <w:drawing>
          <wp:inline distT="0" distB="0" distL="0" distR="0">
            <wp:extent cx="6686550" cy="67913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686550" cy="6791325"/>
                    </a:xfrm>
                    <a:prstGeom prst="rect">
                      <a:avLst/>
                    </a:prstGeom>
                    <a:noFill/>
                    <a:ln w="9525">
                      <a:noFill/>
                      <a:miter lim="800000"/>
                      <a:headEnd/>
                      <a:tailEnd/>
                    </a:ln>
                  </pic:spPr>
                </pic:pic>
              </a:graphicData>
            </a:graphic>
          </wp:inline>
        </w:drawing>
      </w:r>
    </w:p>
    <w:sectPr w:rsidR="00D3223C" w:rsidRPr="000D0849" w:rsidSect="00F33B23">
      <w:headerReference w:type="default" r:id="rId10"/>
      <w:pgSz w:w="11906" w:h="16838"/>
      <w:pgMar w:top="907" w:right="567"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0686" w:rsidRDefault="00550686" w:rsidP="00F15F26">
      <w:r>
        <w:separator/>
      </w:r>
    </w:p>
  </w:endnote>
  <w:endnote w:type="continuationSeparator" w:id="1">
    <w:p w:rsidR="00550686" w:rsidRDefault="00550686" w:rsidP="00F15F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0686" w:rsidRDefault="00550686" w:rsidP="00F15F26">
      <w:r>
        <w:separator/>
      </w:r>
    </w:p>
  </w:footnote>
  <w:footnote w:type="continuationSeparator" w:id="1">
    <w:p w:rsidR="00550686" w:rsidRDefault="00550686" w:rsidP="00F15F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B23" w:rsidRDefault="00F33B23">
    <w:pPr>
      <w:pStyle w:val="a7"/>
      <w:jc w:val="center"/>
    </w:pPr>
    <w:fldSimple w:instr=" PAGE   \* MERGEFORMAT ">
      <w:r w:rsidR="003F1D37">
        <w:rPr>
          <w:noProof/>
        </w:rPr>
        <w:t>7</w:t>
      </w:r>
    </w:fldSimple>
  </w:p>
  <w:p w:rsidR="00D77D48" w:rsidRPr="00DB6291" w:rsidRDefault="00D77D48" w:rsidP="00DB6291">
    <w:pPr>
      <w:pStyle w:val="a7"/>
      <w:jc w:val="center"/>
      <w:rPr>
        <w:rFonts w:ascii="Cambria" w:hAnsi="Cambri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80E7E"/>
    <w:multiLevelType w:val="hybridMultilevel"/>
    <w:tmpl w:val="CCBE4A6A"/>
    <w:lvl w:ilvl="0" w:tplc="1896B8E4">
      <w:start w:val="1"/>
      <w:numFmt w:val="decimal"/>
      <w:lvlText w:val="%1)"/>
      <w:lvlJc w:val="left"/>
      <w:pPr>
        <w:tabs>
          <w:tab w:val="num" w:pos="720"/>
        </w:tabs>
        <w:ind w:left="720" w:hanging="360"/>
      </w:pPr>
      <w:rPr>
        <w:rFonts w:ascii="Times New Roman" w:eastAsia="Times New Roman" w:hAnsi="Times New Roman" w:cs="Arial"/>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
    <w:nsid w:val="05066C82"/>
    <w:multiLevelType w:val="hybridMultilevel"/>
    <w:tmpl w:val="B232D7F2"/>
    <w:lvl w:ilvl="0" w:tplc="04190011">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
    <w:nsid w:val="09680266"/>
    <w:multiLevelType w:val="multilevel"/>
    <w:tmpl w:val="80B8A0E2"/>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0BB4215E"/>
    <w:multiLevelType w:val="hybridMultilevel"/>
    <w:tmpl w:val="6252435E"/>
    <w:lvl w:ilvl="0" w:tplc="04190011">
      <w:start w:val="1"/>
      <w:numFmt w:val="decimal"/>
      <w:lvlText w:val="%1)"/>
      <w:lvlJc w:val="left"/>
      <w:pPr>
        <w:ind w:left="92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4">
    <w:nsid w:val="112F5B54"/>
    <w:multiLevelType w:val="hybridMultilevel"/>
    <w:tmpl w:val="005E8A26"/>
    <w:lvl w:ilvl="0" w:tplc="04190011">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5">
    <w:nsid w:val="14D31CFA"/>
    <w:multiLevelType w:val="hybridMultilevel"/>
    <w:tmpl w:val="D96816D2"/>
    <w:lvl w:ilvl="0" w:tplc="FE7465CC">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648" w:hanging="360"/>
      </w:pPr>
      <w:rPr>
        <w:rFonts w:cs="Times New Roman"/>
      </w:rPr>
    </w:lvl>
    <w:lvl w:ilvl="2" w:tplc="0419001B">
      <w:start w:val="1"/>
      <w:numFmt w:val="lowerRoman"/>
      <w:lvlText w:val="%3."/>
      <w:lvlJc w:val="right"/>
      <w:pPr>
        <w:ind w:left="2368" w:hanging="180"/>
      </w:pPr>
      <w:rPr>
        <w:rFonts w:cs="Times New Roman"/>
      </w:rPr>
    </w:lvl>
    <w:lvl w:ilvl="3" w:tplc="0419000F">
      <w:start w:val="1"/>
      <w:numFmt w:val="decimal"/>
      <w:lvlText w:val="%4."/>
      <w:lvlJc w:val="left"/>
      <w:pPr>
        <w:ind w:left="3088" w:hanging="360"/>
      </w:pPr>
      <w:rPr>
        <w:rFonts w:cs="Times New Roman"/>
      </w:rPr>
    </w:lvl>
    <w:lvl w:ilvl="4" w:tplc="04190019">
      <w:start w:val="1"/>
      <w:numFmt w:val="lowerLetter"/>
      <w:lvlText w:val="%5."/>
      <w:lvlJc w:val="left"/>
      <w:pPr>
        <w:ind w:left="3808" w:hanging="360"/>
      </w:pPr>
      <w:rPr>
        <w:rFonts w:cs="Times New Roman"/>
      </w:rPr>
    </w:lvl>
    <w:lvl w:ilvl="5" w:tplc="0419001B">
      <w:start w:val="1"/>
      <w:numFmt w:val="lowerRoman"/>
      <w:lvlText w:val="%6."/>
      <w:lvlJc w:val="right"/>
      <w:pPr>
        <w:ind w:left="4528" w:hanging="180"/>
      </w:pPr>
      <w:rPr>
        <w:rFonts w:cs="Times New Roman"/>
      </w:rPr>
    </w:lvl>
    <w:lvl w:ilvl="6" w:tplc="0419000F">
      <w:start w:val="1"/>
      <w:numFmt w:val="decimal"/>
      <w:lvlText w:val="%7."/>
      <w:lvlJc w:val="left"/>
      <w:pPr>
        <w:ind w:left="5248" w:hanging="360"/>
      </w:pPr>
      <w:rPr>
        <w:rFonts w:cs="Times New Roman"/>
      </w:rPr>
    </w:lvl>
    <w:lvl w:ilvl="7" w:tplc="04190019">
      <w:start w:val="1"/>
      <w:numFmt w:val="lowerLetter"/>
      <w:lvlText w:val="%8."/>
      <w:lvlJc w:val="left"/>
      <w:pPr>
        <w:ind w:left="5968" w:hanging="360"/>
      </w:pPr>
      <w:rPr>
        <w:rFonts w:cs="Times New Roman"/>
      </w:rPr>
    </w:lvl>
    <w:lvl w:ilvl="8" w:tplc="0419001B">
      <w:start w:val="1"/>
      <w:numFmt w:val="lowerRoman"/>
      <w:lvlText w:val="%9."/>
      <w:lvlJc w:val="right"/>
      <w:pPr>
        <w:ind w:left="6688" w:hanging="180"/>
      </w:pPr>
      <w:rPr>
        <w:rFonts w:cs="Times New Roman"/>
      </w:rPr>
    </w:lvl>
  </w:abstractNum>
  <w:abstractNum w:abstractNumId="6">
    <w:nsid w:val="1A100BC7"/>
    <w:multiLevelType w:val="hybridMultilevel"/>
    <w:tmpl w:val="A25655A2"/>
    <w:lvl w:ilvl="0" w:tplc="04190011">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7">
    <w:nsid w:val="1AF30651"/>
    <w:multiLevelType w:val="hybridMultilevel"/>
    <w:tmpl w:val="8B06DB6A"/>
    <w:lvl w:ilvl="0" w:tplc="6FDCCFAC">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8">
    <w:nsid w:val="23662CBC"/>
    <w:multiLevelType w:val="hybridMultilevel"/>
    <w:tmpl w:val="35A8D194"/>
    <w:lvl w:ilvl="0" w:tplc="4BDEF5AA">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9">
    <w:nsid w:val="25F73A80"/>
    <w:multiLevelType w:val="multilevel"/>
    <w:tmpl w:val="80B8A0E2"/>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276D30D4"/>
    <w:multiLevelType w:val="hybridMultilevel"/>
    <w:tmpl w:val="DD48B99C"/>
    <w:lvl w:ilvl="0" w:tplc="04190011">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1">
    <w:nsid w:val="27B57299"/>
    <w:multiLevelType w:val="hybridMultilevel"/>
    <w:tmpl w:val="1948216C"/>
    <w:lvl w:ilvl="0" w:tplc="04190011">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2">
    <w:nsid w:val="29915CF3"/>
    <w:multiLevelType w:val="hybridMultilevel"/>
    <w:tmpl w:val="FFDAE6E4"/>
    <w:lvl w:ilvl="0" w:tplc="04190011">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3">
    <w:nsid w:val="2A635DEF"/>
    <w:multiLevelType w:val="hybridMultilevel"/>
    <w:tmpl w:val="18501D5E"/>
    <w:lvl w:ilvl="0" w:tplc="04190011">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4">
    <w:nsid w:val="2E7C0A7D"/>
    <w:multiLevelType w:val="hybridMultilevel"/>
    <w:tmpl w:val="0D0CC08C"/>
    <w:lvl w:ilvl="0" w:tplc="04190011">
      <w:start w:val="1"/>
      <w:numFmt w:val="decimal"/>
      <w:lvlText w:val="%1)"/>
      <w:lvlJc w:val="left"/>
      <w:pPr>
        <w:ind w:left="1068" w:hanging="360"/>
      </w:pPr>
      <w:rPr>
        <w:rFonts w:cs="Times New Roman" w:hint="default"/>
      </w:rPr>
    </w:lvl>
    <w:lvl w:ilvl="1" w:tplc="04190019">
      <w:start w:val="1"/>
      <w:numFmt w:val="lowerLetter"/>
      <w:lvlText w:val="%2."/>
      <w:lvlJc w:val="left"/>
      <w:pPr>
        <w:ind w:left="1928" w:hanging="360"/>
      </w:pPr>
      <w:rPr>
        <w:rFonts w:cs="Times New Roman"/>
      </w:rPr>
    </w:lvl>
    <w:lvl w:ilvl="2" w:tplc="0419001B">
      <w:start w:val="1"/>
      <w:numFmt w:val="lowerRoman"/>
      <w:lvlText w:val="%3."/>
      <w:lvlJc w:val="right"/>
      <w:pPr>
        <w:ind w:left="2648" w:hanging="180"/>
      </w:pPr>
      <w:rPr>
        <w:rFonts w:cs="Times New Roman"/>
      </w:rPr>
    </w:lvl>
    <w:lvl w:ilvl="3" w:tplc="0419000F">
      <w:start w:val="1"/>
      <w:numFmt w:val="decimal"/>
      <w:lvlText w:val="%4."/>
      <w:lvlJc w:val="left"/>
      <w:pPr>
        <w:ind w:left="3368" w:hanging="360"/>
      </w:pPr>
      <w:rPr>
        <w:rFonts w:cs="Times New Roman"/>
      </w:rPr>
    </w:lvl>
    <w:lvl w:ilvl="4" w:tplc="04190019">
      <w:start w:val="1"/>
      <w:numFmt w:val="lowerLetter"/>
      <w:lvlText w:val="%5."/>
      <w:lvlJc w:val="left"/>
      <w:pPr>
        <w:ind w:left="4088" w:hanging="360"/>
      </w:pPr>
      <w:rPr>
        <w:rFonts w:cs="Times New Roman"/>
      </w:rPr>
    </w:lvl>
    <w:lvl w:ilvl="5" w:tplc="0419001B">
      <w:start w:val="1"/>
      <w:numFmt w:val="lowerRoman"/>
      <w:lvlText w:val="%6."/>
      <w:lvlJc w:val="right"/>
      <w:pPr>
        <w:ind w:left="4808" w:hanging="180"/>
      </w:pPr>
      <w:rPr>
        <w:rFonts w:cs="Times New Roman"/>
      </w:rPr>
    </w:lvl>
    <w:lvl w:ilvl="6" w:tplc="0419000F">
      <w:start w:val="1"/>
      <w:numFmt w:val="decimal"/>
      <w:lvlText w:val="%7."/>
      <w:lvlJc w:val="left"/>
      <w:pPr>
        <w:ind w:left="5528" w:hanging="360"/>
      </w:pPr>
      <w:rPr>
        <w:rFonts w:cs="Times New Roman"/>
      </w:rPr>
    </w:lvl>
    <w:lvl w:ilvl="7" w:tplc="04190019">
      <w:start w:val="1"/>
      <w:numFmt w:val="lowerLetter"/>
      <w:lvlText w:val="%8."/>
      <w:lvlJc w:val="left"/>
      <w:pPr>
        <w:ind w:left="6248" w:hanging="360"/>
      </w:pPr>
      <w:rPr>
        <w:rFonts w:cs="Times New Roman"/>
      </w:rPr>
    </w:lvl>
    <w:lvl w:ilvl="8" w:tplc="0419001B">
      <w:start w:val="1"/>
      <w:numFmt w:val="lowerRoman"/>
      <w:lvlText w:val="%9."/>
      <w:lvlJc w:val="right"/>
      <w:pPr>
        <w:ind w:left="6968" w:hanging="180"/>
      </w:pPr>
      <w:rPr>
        <w:rFonts w:cs="Times New Roman"/>
      </w:rPr>
    </w:lvl>
  </w:abstractNum>
  <w:abstractNum w:abstractNumId="15">
    <w:nsid w:val="32581DD1"/>
    <w:multiLevelType w:val="hybridMultilevel"/>
    <w:tmpl w:val="28D8488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
    <w:nsid w:val="328A281F"/>
    <w:multiLevelType w:val="hybridMultilevel"/>
    <w:tmpl w:val="68F027FC"/>
    <w:lvl w:ilvl="0" w:tplc="9FA0308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7">
    <w:nsid w:val="35E12759"/>
    <w:multiLevelType w:val="hybridMultilevel"/>
    <w:tmpl w:val="099C0C34"/>
    <w:lvl w:ilvl="0" w:tplc="04190011">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8">
    <w:nsid w:val="3B8E75F7"/>
    <w:multiLevelType w:val="hybridMultilevel"/>
    <w:tmpl w:val="D8221F0A"/>
    <w:lvl w:ilvl="0" w:tplc="04190011">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9">
    <w:nsid w:val="3EAC1852"/>
    <w:multiLevelType w:val="hybridMultilevel"/>
    <w:tmpl w:val="3938A0E2"/>
    <w:lvl w:ilvl="0" w:tplc="04190011">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0">
    <w:nsid w:val="52137B1F"/>
    <w:multiLevelType w:val="hybridMultilevel"/>
    <w:tmpl w:val="48462958"/>
    <w:lvl w:ilvl="0" w:tplc="945C217A">
      <w:start w:val="1"/>
      <w:numFmt w:val="decimal"/>
      <w:lvlText w:val="%1)"/>
      <w:lvlJc w:val="left"/>
      <w:pPr>
        <w:ind w:left="1637" w:hanging="360"/>
      </w:pPr>
      <w:rPr>
        <w:rFonts w:cs="Times New Roman" w:hint="default"/>
      </w:rPr>
    </w:lvl>
    <w:lvl w:ilvl="1" w:tplc="04190019">
      <w:start w:val="1"/>
      <w:numFmt w:val="lowerLetter"/>
      <w:lvlText w:val="%2."/>
      <w:lvlJc w:val="left"/>
      <w:pPr>
        <w:ind w:left="2357" w:hanging="360"/>
      </w:pPr>
      <w:rPr>
        <w:rFonts w:cs="Times New Roman"/>
      </w:rPr>
    </w:lvl>
    <w:lvl w:ilvl="2" w:tplc="0419001B">
      <w:start w:val="1"/>
      <w:numFmt w:val="lowerRoman"/>
      <w:lvlText w:val="%3."/>
      <w:lvlJc w:val="right"/>
      <w:pPr>
        <w:ind w:left="3077" w:hanging="180"/>
      </w:pPr>
      <w:rPr>
        <w:rFonts w:cs="Times New Roman"/>
      </w:rPr>
    </w:lvl>
    <w:lvl w:ilvl="3" w:tplc="0419000F">
      <w:start w:val="1"/>
      <w:numFmt w:val="decimal"/>
      <w:lvlText w:val="%4."/>
      <w:lvlJc w:val="left"/>
      <w:pPr>
        <w:ind w:left="3797" w:hanging="360"/>
      </w:pPr>
      <w:rPr>
        <w:rFonts w:cs="Times New Roman"/>
      </w:rPr>
    </w:lvl>
    <w:lvl w:ilvl="4" w:tplc="04190019">
      <w:start w:val="1"/>
      <w:numFmt w:val="lowerLetter"/>
      <w:lvlText w:val="%5."/>
      <w:lvlJc w:val="left"/>
      <w:pPr>
        <w:ind w:left="4517" w:hanging="360"/>
      </w:pPr>
      <w:rPr>
        <w:rFonts w:cs="Times New Roman"/>
      </w:rPr>
    </w:lvl>
    <w:lvl w:ilvl="5" w:tplc="0419001B">
      <w:start w:val="1"/>
      <w:numFmt w:val="lowerRoman"/>
      <w:lvlText w:val="%6."/>
      <w:lvlJc w:val="right"/>
      <w:pPr>
        <w:ind w:left="5237" w:hanging="180"/>
      </w:pPr>
      <w:rPr>
        <w:rFonts w:cs="Times New Roman"/>
      </w:rPr>
    </w:lvl>
    <w:lvl w:ilvl="6" w:tplc="0419000F">
      <w:start w:val="1"/>
      <w:numFmt w:val="decimal"/>
      <w:lvlText w:val="%7."/>
      <w:lvlJc w:val="left"/>
      <w:pPr>
        <w:ind w:left="5957" w:hanging="360"/>
      </w:pPr>
      <w:rPr>
        <w:rFonts w:cs="Times New Roman"/>
      </w:rPr>
    </w:lvl>
    <w:lvl w:ilvl="7" w:tplc="04190019">
      <w:start w:val="1"/>
      <w:numFmt w:val="lowerLetter"/>
      <w:lvlText w:val="%8."/>
      <w:lvlJc w:val="left"/>
      <w:pPr>
        <w:ind w:left="6677" w:hanging="360"/>
      </w:pPr>
      <w:rPr>
        <w:rFonts w:cs="Times New Roman"/>
      </w:rPr>
    </w:lvl>
    <w:lvl w:ilvl="8" w:tplc="0419001B">
      <w:start w:val="1"/>
      <w:numFmt w:val="lowerRoman"/>
      <w:lvlText w:val="%9."/>
      <w:lvlJc w:val="right"/>
      <w:pPr>
        <w:ind w:left="7397" w:hanging="180"/>
      </w:pPr>
      <w:rPr>
        <w:rFonts w:cs="Times New Roman"/>
      </w:rPr>
    </w:lvl>
  </w:abstractNum>
  <w:abstractNum w:abstractNumId="21">
    <w:nsid w:val="549B0456"/>
    <w:multiLevelType w:val="hybridMultilevel"/>
    <w:tmpl w:val="32FE9E58"/>
    <w:lvl w:ilvl="0" w:tplc="04190011">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2">
    <w:nsid w:val="578F60AA"/>
    <w:multiLevelType w:val="hybridMultilevel"/>
    <w:tmpl w:val="E91C77B6"/>
    <w:lvl w:ilvl="0" w:tplc="04190011">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3">
    <w:nsid w:val="57AD4FA0"/>
    <w:multiLevelType w:val="hybridMultilevel"/>
    <w:tmpl w:val="D2606CEE"/>
    <w:lvl w:ilvl="0" w:tplc="05D61ADC">
      <w:start w:val="26"/>
      <w:numFmt w:val="decimal"/>
      <w:lvlText w:val="%1)"/>
      <w:lvlJc w:val="left"/>
      <w:pPr>
        <w:ind w:left="1470" w:hanging="390"/>
      </w:pPr>
      <w:rPr>
        <w:rFonts w:cs="Times New Roman" w:hint="default"/>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24">
    <w:nsid w:val="5D8E486B"/>
    <w:multiLevelType w:val="hybridMultilevel"/>
    <w:tmpl w:val="3E22117C"/>
    <w:lvl w:ilvl="0" w:tplc="04190011">
      <w:start w:val="1"/>
      <w:numFmt w:val="decimal"/>
      <w:lvlText w:val="%1)"/>
      <w:lvlJc w:val="left"/>
      <w:pPr>
        <w:ind w:left="92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5">
    <w:nsid w:val="640C7647"/>
    <w:multiLevelType w:val="hybridMultilevel"/>
    <w:tmpl w:val="C5F02F4A"/>
    <w:lvl w:ilvl="0" w:tplc="04190011">
      <w:start w:val="1"/>
      <w:numFmt w:val="decimal"/>
      <w:lvlText w:val="%1)"/>
      <w:lvlJc w:val="left"/>
      <w:pPr>
        <w:ind w:left="92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6">
    <w:nsid w:val="722000C4"/>
    <w:multiLevelType w:val="hybridMultilevel"/>
    <w:tmpl w:val="109A3D98"/>
    <w:lvl w:ilvl="0" w:tplc="04190011">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7">
    <w:nsid w:val="75C306CD"/>
    <w:multiLevelType w:val="hybridMultilevel"/>
    <w:tmpl w:val="36CCB6F4"/>
    <w:lvl w:ilvl="0" w:tplc="04190011">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num w:numId="1">
    <w:abstractNumId w:val="0"/>
  </w:num>
  <w:num w:numId="2">
    <w:abstractNumId w:val="8"/>
  </w:num>
  <w:num w:numId="3">
    <w:abstractNumId w:val="20"/>
  </w:num>
  <w:num w:numId="4">
    <w:abstractNumId w:val="23"/>
  </w:num>
  <w:num w:numId="5">
    <w:abstractNumId w:val="14"/>
  </w:num>
  <w:num w:numId="6">
    <w:abstractNumId w:val="7"/>
  </w:num>
  <w:num w:numId="7">
    <w:abstractNumId w:val="13"/>
  </w:num>
  <w:num w:numId="8">
    <w:abstractNumId w:val="26"/>
  </w:num>
  <w:num w:numId="9">
    <w:abstractNumId w:val="4"/>
  </w:num>
  <w:num w:numId="10">
    <w:abstractNumId w:val="21"/>
  </w:num>
  <w:num w:numId="11">
    <w:abstractNumId w:val="1"/>
  </w:num>
  <w:num w:numId="12">
    <w:abstractNumId w:val="12"/>
  </w:num>
  <w:num w:numId="13">
    <w:abstractNumId w:val="6"/>
  </w:num>
  <w:num w:numId="14">
    <w:abstractNumId w:val="10"/>
  </w:num>
  <w:num w:numId="15">
    <w:abstractNumId w:val="18"/>
  </w:num>
  <w:num w:numId="16">
    <w:abstractNumId w:val="27"/>
  </w:num>
  <w:num w:numId="17">
    <w:abstractNumId w:val="11"/>
  </w:num>
  <w:num w:numId="18">
    <w:abstractNumId w:val="22"/>
  </w:num>
  <w:num w:numId="19">
    <w:abstractNumId w:val="19"/>
  </w:num>
  <w:num w:numId="20">
    <w:abstractNumId w:val="17"/>
  </w:num>
  <w:num w:numId="21">
    <w:abstractNumId w:val="3"/>
  </w:num>
  <w:num w:numId="22">
    <w:abstractNumId w:val="24"/>
  </w:num>
  <w:num w:numId="23">
    <w:abstractNumId w:val="25"/>
  </w:num>
  <w:num w:numId="24">
    <w:abstractNumId w:val="5"/>
  </w:num>
  <w:num w:numId="25">
    <w:abstractNumId w:val="16"/>
  </w:num>
  <w:num w:numId="26">
    <w:abstractNumId w:val="15"/>
  </w:num>
  <w:num w:numId="27">
    <w:abstractNumId w:val="9"/>
  </w:num>
  <w:num w:numId="2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rsids>
    <w:rsidRoot w:val="00DB7490"/>
    <w:rsid w:val="00002653"/>
    <w:rsid w:val="00005634"/>
    <w:rsid w:val="00005B5C"/>
    <w:rsid w:val="0001498F"/>
    <w:rsid w:val="000156FA"/>
    <w:rsid w:val="00017D49"/>
    <w:rsid w:val="00020305"/>
    <w:rsid w:val="00020ED8"/>
    <w:rsid w:val="00021152"/>
    <w:rsid w:val="000216DC"/>
    <w:rsid w:val="00023580"/>
    <w:rsid w:val="00024C3B"/>
    <w:rsid w:val="00027792"/>
    <w:rsid w:val="00033900"/>
    <w:rsid w:val="00035B20"/>
    <w:rsid w:val="00036ACD"/>
    <w:rsid w:val="00040C24"/>
    <w:rsid w:val="00042B60"/>
    <w:rsid w:val="00044C12"/>
    <w:rsid w:val="00051238"/>
    <w:rsid w:val="00051E11"/>
    <w:rsid w:val="00061705"/>
    <w:rsid w:val="0006571E"/>
    <w:rsid w:val="0007277A"/>
    <w:rsid w:val="000737BC"/>
    <w:rsid w:val="00093F4F"/>
    <w:rsid w:val="000A07C7"/>
    <w:rsid w:val="000A0878"/>
    <w:rsid w:val="000A6C99"/>
    <w:rsid w:val="000B0773"/>
    <w:rsid w:val="000D0849"/>
    <w:rsid w:val="000D37C7"/>
    <w:rsid w:val="000D5316"/>
    <w:rsid w:val="000D7EC4"/>
    <w:rsid w:val="000E1924"/>
    <w:rsid w:val="000E627E"/>
    <w:rsid w:val="000E6C03"/>
    <w:rsid w:val="000E7550"/>
    <w:rsid w:val="000F4B7B"/>
    <w:rsid w:val="000F622C"/>
    <w:rsid w:val="00101D88"/>
    <w:rsid w:val="00101DC3"/>
    <w:rsid w:val="001041A9"/>
    <w:rsid w:val="001044D5"/>
    <w:rsid w:val="00121B76"/>
    <w:rsid w:val="00126CE6"/>
    <w:rsid w:val="00130F96"/>
    <w:rsid w:val="00135892"/>
    <w:rsid w:val="0014318D"/>
    <w:rsid w:val="001453E6"/>
    <w:rsid w:val="00151B42"/>
    <w:rsid w:val="00157DF3"/>
    <w:rsid w:val="001649FF"/>
    <w:rsid w:val="00164C48"/>
    <w:rsid w:val="00174F02"/>
    <w:rsid w:val="00194B00"/>
    <w:rsid w:val="00195B9E"/>
    <w:rsid w:val="001C111D"/>
    <w:rsid w:val="001C1419"/>
    <w:rsid w:val="001C3590"/>
    <w:rsid w:val="001C41F2"/>
    <w:rsid w:val="001C51D2"/>
    <w:rsid w:val="001D7D7B"/>
    <w:rsid w:val="001E2084"/>
    <w:rsid w:val="001E5340"/>
    <w:rsid w:val="001F248E"/>
    <w:rsid w:val="001F336A"/>
    <w:rsid w:val="001F33C1"/>
    <w:rsid w:val="001F4274"/>
    <w:rsid w:val="001F4477"/>
    <w:rsid w:val="00205B01"/>
    <w:rsid w:val="00223C9E"/>
    <w:rsid w:val="0022490C"/>
    <w:rsid w:val="00231360"/>
    <w:rsid w:val="00233D0A"/>
    <w:rsid w:val="00234BD3"/>
    <w:rsid w:val="00237AD4"/>
    <w:rsid w:val="0024069C"/>
    <w:rsid w:val="00244082"/>
    <w:rsid w:val="00246D1A"/>
    <w:rsid w:val="0025012F"/>
    <w:rsid w:val="00252323"/>
    <w:rsid w:val="002536B4"/>
    <w:rsid w:val="00253D96"/>
    <w:rsid w:val="002616C3"/>
    <w:rsid w:val="002630B9"/>
    <w:rsid w:val="00266569"/>
    <w:rsid w:val="00271994"/>
    <w:rsid w:val="00274E2E"/>
    <w:rsid w:val="002762B1"/>
    <w:rsid w:val="0028013A"/>
    <w:rsid w:val="00281306"/>
    <w:rsid w:val="00286775"/>
    <w:rsid w:val="00291740"/>
    <w:rsid w:val="00297066"/>
    <w:rsid w:val="002A0E4E"/>
    <w:rsid w:val="002A33CE"/>
    <w:rsid w:val="002A432E"/>
    <w:rsid w:val="002B1B35"/>
    <w:rsid w:val="002B2B4E"/>
    <w:rsid w:val="002C249D"/>
    <w:rsid w:val="002C3432"/>
    <w:rsid w:val="002C5E1D"/>
    <w:rsid w:val="002C666F"/>
    <w:rsid w:val="002E28B6"/>
    <w:rsid w:val="002E3B09"/>
    <w:rsid w:val="002E3FBB"/>
    <w:rsid w:val="002E66B6"/>
    <w:rsid w:val="002E6A2C"/>
    <w:rsid w:val="002E6B9F"/>
    <w:rsid w:val="002F0667"/>
    <w:rsid w:val="002F13E1"/>
    <w:rsid w:val="002F4615"/>
    <w:rsid w:val="00301813"/>
    <w:rsid w:val="00307CD9"/>
    <w:rsid w:val="00312AB9"/>
    <w:rsid w:val="00315332"/>
    <w:rsid w:val="00317137"/>
    <w:rsid w:val="00323D7D"/>
    <w:rsid w:val="0032515B"/>
    <w:rsid w:val="00326717"/>
    <w:rsid w:val="00331EC8"/>
    <w:rsid w:val="0033348B"/>
    <w:rsid w:val="003419CB"/>
    <w:rsid w:val="00344D86"/>
    <w:rsid w:val="0035126C"/>
    <w:rsid w:val="00351B6B"/>
    <w:rsid w:val="00357124"/>
    <w:rsid w:val="00361155"/>
    <w:rsid w:val="0036461C"/>
    <w:rsid w:val="00365C30"/>
    <w:rsid w:val="00371A4A"/>
    <w:rsid w:val="00377F40"/>
    <w:rsid w:val="00380B25"/>
    <w:rsid w:val="00381BC6"/>
    <w:rsid w:val="003847AD"/>
    <w:rsid w:val="00384EEB"/>
    <w:rsid w:val="003A17D4"/>
    <w:rsid w:val="003A360D"/>
    <w:rsid w:val="003A4E76"/>
    <w:rsid w:val="003A4EA4"/>
    <w:rsid w:val="003A6454"/>
    <w:rsid w:val="003C058D"/>
    <w:rsid w:val="003C1E04"/>
    <w:rsid w:val="003D23C5"/>
    <w:rsid w:val="003D30B7"/>
    <w:rsid w:val="003D4E60"/>
    <w:rsid w:val="003E77DE"/>
    <w:rsid w:val="003F1D37"/>
    <w:rsid w:val="004067FE"/>
    <w:rsid w:val="00412D3E"/>
    <w:rsid w:val="004178B0"/>
    <w:rsid w:val="00420EE8"/>
    <w:rsid w:val="00425E76"/>
    <w:rsid w:val="004276A9"/>
    <w:rsid w:val="00430735"/>
    <w:rsid w:val="00432F0A"/>
    <w:rsid w:val="004342E2"/>
    <w:rsid w:val="004347A3"/>
    <w:rsid w:val="00435FCE"/>
    <w:rsid w:val="00441C03"/>
    <w:rsid w:val="004445D5"/>
    <w:rsid w:val="00450A26"/>
    <w:rsid w:val="00457EF0"/>
    <w:rsid w:val="0046269C"/>
    <w:rsid w:val="0046467D"/>
    <w:rsid w:val="00466FF5"/>
    <w:rsid w:val="00471AB7"/>
    <w:rsid w:val="004765BE"/>
    <w:rsid w:val="00484269"/>
    <w:rsid w:val="004865B0"/>
    <w:rsid w:val="00487F76"/>
    <w:rsid w:val="00492B90"/>
    <w:rsid w:val="00492D2E"/>
    <w:rsid w:val="004930CA"/>
    <w:rsid w:val="00494F19"/>
    <w:rsid w:val="004A0D21"/>
    <w:rsid w:val="004A1B3D"/>
    <w:rsid w:val="004A2F96"/>
    <w:rsid w:val="004B456A"/>
    <w:rsid w:val="004B5DC7"/>
    <w:rsid w:val="004B5EB8"/>
    <w:rsid w:val="004C3D37"/>
    <w:rsid w:val="004C7461"/>
    <w:rsid w:val="004D0600"/>
    <w:rsid w:val="004D23A6"/>
    <w:rsid w:val="004D3D0C"/>
    <w:rsid w:val="004E1546"/>
    <w:rsid w:val="004F3081"/>
    <w:rsid w:val="004F352A"/>
    <w:rsid w:val="00500874"/>
    <w:rsid w:val="005064DB"/>
    <w:rsid w:val="00507066"/>
    <w:rsid w:val="005073D6"/>
    <w:rsid w:val="00515B47"/>
    <w:rsid w:val="00525D87"/>
    <w:rsid w:val="00530FE4"/>
    <w:rsid w:val="00550686"/>
    <w:rsid w:val="0055311D"/>
    <w:rsid w:val="00561001"/>
    <w:rsid w:val="005768D6"/>
    <w:rsid w:val="00576B2D"/>
    <w:rsid w:val="00581A76"/>
    <w:rsid w:val="00584635"/>
    <w:rsid w:val="00585C00"/>
    <w:rsid w:val="005865CB"/>
    <w:rsid w:val="00587701"/>
    <w:rsid w:val="00597BF8"/>
    <w:rsid w:val="005A1DC4"/>
    <w:rsid w:val="005A6047"/>
    <w:rsid w:val="005A69DD"/>
    <w:rsid w:val="005B1E5D"/>
    <w:rsid w:val="005B33CC"/>
    <w:rsid w:val="005B3DA2"/>
    <w:rsid w:val="005B7CC7"/>
    <w:rsid w:val="005C095F"/>
    <w:rsid w:val="005C6BA4"/>
    <w:rsid w:val="005C6D3D"/>
    <w:rsid w:val="005D4A45"/>
    <w:rsid w:val="005D7631"/>
    <w:rsid w:val="005E235C"/>
    <w:rsid w:val="005E4E83"/>
    <w:rsid w:val="005E5E7E"/>
    <w:rsid w:val="005F0184"/>
    <w:rsid w:val="005F1472"/>
    <w:rsid w:val="005F24C9"/>
    <w:rsid w:val="005F39BB"/>
    <w:rsid w:val="005F5A88"/>
    <w:rsid w:val="005F7713"/>
    <w:rsid w:val="006034F5"/>
    <w:rsid w:val="006108CB"/>
    <w:rsid w:val="006111F3"/>
    <w:rsid w:val="006118B5"/>
    <w:rsid w:val="0061315C"/>
    <w:rsid w:val="006318CD"/>
    <w:rsid w:val="00632D7B"/>
    <w:rsid w:val="006349D7"/>
    <w:rsid w:val="0063588E"/>
    <w:rsid w:val="0064531D"/>
    <w:rsid w:val="00652024"/>
    <w:rsid w:val="00654698"/>
    <w:rsid w:val="00656B51"/>
    <w:rsid w:val="00662AE7"/>
    <w:rsid w:val="00664E17"/>
    <w:rsid w:val="006669A7"/>
    <w:rsid w:val="00674FEF"/>
    <w:rsid w:val="006763EB"/>
    <w:rsid w:val="00682039"/>
    <w:rsid w:val="006944F9"/>
    <w:rsid w:val="00695281"/>
    <w:rsid w:val="0069704E"/>
    <w:rsid w:val="00697D8B"/>
    <w:rsid w:val="006A44E5"/>
    <w:rsid w:val="006A6B94"/>
    <w:rsid w:val="006A7E66"/>
    <w:rsid w:val="006B140C"/>
    <w:rsid w:val="006B3786"/>
    <w:rsid w:val="006B4DCD"/>
    <w:rsid w:val="006C022C"/>
    <w:rsid w:val="006D43AC"/>
    <w:rsid w:val="006D5D26"/>
    <w:rsid w:val="006D6735"/>
    <w:rsid w:val="006D6C4D"/>
    <w:rsid w:val="006E23A1"/>
    <w:rsid w:val="006F4EC7"/>
    <w:rsid w:val="00704A72"/>
    <w:rsid w:val="00705530"/>
    <w:rsid w:val="00717458"/>
    <w:rsid w:val="00720C1C"/>
    <w:rsid w:val="007242AB"/>
    <w:rsid w:val="0073115B"/>
    <w:rsid w:val="007312F7"/>
    <w:rsid w:val="00732128"/>
    <w:rsid w:val="00735849"/>
    <w:rsid w:val="00741EB4"/>
    <w:rsid w:val="00743C6C"/>
    <w:rsid w:val="007470A4"/>
    <w:rsid w:val="00750EF1"/>
    <w:rsid w:val="00755502"/>
    <w:rsid w:val="00762C36"/>
    <w:rsid w:val="0076538C"/>
    <w:rsid w:val="00772511"/>
    <w:rsid w:val="00777D98"/>
    <w:rsid w:val="00782889"/>
    <w:rsid w:val="00782B26"/>
    <w:rsid w:val="00792D4F"/>
    <w:rsid w:val="00795754"/>
    <w:rsid w:val="007A0305"/>
    <w:rsid w:val="007B315A"/>
    <w:rsid w:val="007C3FCA"/>
    <w:rsid w:val="007C3FF8"/>
    <w:rsid w:val="007D5870"/>
    <w:rsid w:val="007D605E"/>
    <w:rsid w:val="007D6800"/>
    <w:rsid w:val="007E2715"/>
    <w:rsid w:val="007E3961"/>
    <w:rsid w:val="007E54FF"/>
    <w:rsid w:val="007E7C5D"/>
    <w:rsid w:val="007F10B1"/>
    <w:rsid w:val="007F618B"/>
    <w:rsid w:val="00803C9A"/>
    <w:rsid w:val="008044B1"/>
    <w:rsid w:val="00815DEA"/>
    <w:rsid w:val="008174F7"/>
    <w:rsid w:val="00825F18"/>
    <w:rsid w:val="00827F6F"/>
    <w:rsid w:val="00827FE9"/>
    <w:rsid w:val="0083044A"/>
    <w:rsid w:val="0083301C"/>
    <w:rsid w:val="0084204F"/>
    <w:rsid w:val="0084235C"/>
    <w:rsid w:val="00844F76"/>
    <w:rsid w:val="00846B7F"/>
    <w:rsid w:val="00861C0D"/>
    <w:rsid w:val="008674B3"/>
    <w:rsid w:val="008804B1"/>
    <w:rsid w:val="0088437A"/>
    <w:rsid w:val="008943ED"/>
    <w:rsid w:val="008A6EEF"/>
    <w:rsid w:val="008B173B"/>
    <w:rsid w:val="008B5E0F"/>
    <w:rsid w:val="008C2346"/>
    <w:rsid w:val="008C250B"/>
    <w:rsid w:val="008D0B02"/>
    <w:rsid w:val="008D3441"/>
    <w:rsid w:val="008D48B8"/>
    <w:rsid w:val="008E0597"/>
    <w:rsid w:val="008E656C"/>
    <w:rsid w:val="00903EE8"/>
    <w:rsid w:val="00911ECD"/>
    <w:rsid w:val="00911F74"/>
    <w:rsid w:val="00912297"/>
    <w:rsid w:val="00912E27"/>
    <w:rsid w:val="0091569F"/>
    <w:rsid w:val="00921402"/>
    <w:rsid w:val="0092294A"/>
    <w:rsid w:val="009257E5"/>
    <w:rsid w:val="0092644C"/>
    <w:rsid w:val="00926E80"/>
    <w:rsid w:val="0092767F"/>
    <w:rsid w:val="00934277"/>
    <w:rsid w:val="00942970"/>
    <w:rsid w:val="00944F87"/>
    <w:rsid w:val="009452E8"/>
    <w:rsid w:val="0094602B"/>
    <w:rsid w:val="0095008F"/>
    <w:rsid w:val="009548B1"/>
    <w:rsid w:val="009561AD"/>
    <w:rsid w:val="00965589"/>
    <w:rsid w:val="009708AD"/>
    <w:rsid w:val="009835DB"/>
    <w:rsid w:val="00987297"/>
    <w:rsid w:val="00987336"/>
    <w:rsid w:val="00990F59"/>
    <w:rsid w:val="009920AC"/>
    <w:rsid w:val="0099636A"/>
    <w:rsid w:val="00996C09"/>
    <w:rsid w:val="009B58FD"/>
    <w:rsid w:val="009B744C"/>
    <w:rsid w:val="009B7C7A"/>
    <w:rsid w:val="009C0BB9"/>
    <w:rsid w:val="009D1A6C"/>
    <w:rsid w:val="009E0529"/>
    <w:rsid w:val="009E05F7"/>
    <w:rsid w:val="009E3B1D"/>
    <w:rsid w:val="009F3917"/>
    <w:rsid w:val="009F626B"/>
    <w:rsid w:val="009F64C7"/>
    <w:rsid w:val="00A038AC"/>
    <w:rsid w:val="00A0471E"/>
    <w:rsid w:val="00A048EC"/>
    <w:rsid w:val="00A10377"/>
    <w:rsid w:val="00A1045C"/>
    <w:rsid w:val="00A16FFD"/>
    <w:rsid w:val="00A243E6"/>
    <w:rsid w:val="00A33AF2"/>
    <w:rsid w:val="00A33CAA"/>
    <w:rsid w:val="00A3654B"/>
    <w:rsid w:val="00A3676F"/>
    <w:rsid w:val="00A4045E"/>
    <w:rsid w:val="00A4492B"/>
    <w:rsid w:val="00A4764B"/>
    <w:rsid w:val="00A52A52"/>
    <w:rsid w:val="00A5310D"/>
    <w:rsid w:val="00A6257E"/>
    <w:rsid w:val="00A63392"/>
    <w:rsid w:val="00A6436C"/>
    <w:rsid w:val="00A65C2B"/>
    <w:rsid w:val="00A67973"/>
    <w:rsid w:val="00A935AC"/>
    <w:rsid w:val="00AA32C6"/>
    <w:rsid w:val="00AA7E87"/>
    <w:rsid w:val="00AB31B0"/>
    <w:rsid w:val="00AB4C1D"/>
    <w:rsid w:val="00AC0C20"/>
    <w:rsid w:val="00AC4DEE"/>
    <w:rsid w:val="00AD53FC"/>
    <w:rsid w:val="00AD6144"/>
    <w:rsid w:val="00AD6693"/>
    <w:rsid w:val="00AE3077"/>
    <w:rsid w:val="00AE5F1D"/>
    <w:rsid w:val="00B03999"/>
    <w:rsid w:val="00B11ECF"/>
    <w:rsid w:val="00B12151"/>
    <w:rsid w:val="00B1653C"/>
    <w:rsid w:val="00B16CF1"/>
    <w:rsid w:val="00B23858"/>
    <w:rsid w:val="00B27001"/>
    <w:rsid w:val="00B35A3C"/>
    <w:rsid w:val="00B45E53"/>
    <w:rsid w:val="00B47EEF"/>
    <w:rsid w:val="00B546AE"/>
    <w:rsid w:val="00B5492D"/>
    <w:rsid w:val="00B54ABF"/>
    <w:rsid w:val="00B5687E"/>
    <w:rsid w:val="00B57F33"/>
    <w:rsid w:val="00B61B63"/>
    <w:rsid w:val="00B6557A"/>
    <w:rsid w:val="00B66DBE"/>
    <w:rsid w:val="00B76E8B"/>
    <w:rsid w:val="00B80D76"/>
    <w:rsid w:val="00B87E27"/>
    <w:rsid w:val="00B9428C"/>
    <w:rsid w:val="00B959EF"/>
    <w:rsid w:val="00BA6D84"/>
    <w:rsid w:val="00BB1123"/>
    <w:rsid w:val="00BB1789"/>
    <w:rsid w:val="00BB31A9"/>
    <w:rsid w:val="00BB7357"/>
    <w:rsid w:val="00BC4E7A"/>
    <w:rsid w:val="00BC6760"/>
    <w:rsid w:val="00BE4F82"/>
    <w:rsid w:val="00BF1A90"/>
    <w:rsid w:val="00BF2DC6"/>
    <w:rsid w:val="00C00ACE"/>
    <w:rsid w:val="00C135D4"/>
    <w:rsid w:val="00C17492"/>
    <w:rsid w:val="00C21AC1"/>
    <w:rsid w:val="00C27F91"/>
    <w:rsid w:val="00C31304"/>
    <w:rsid w:val="00C32446"/>
    <w:rsid w:val="00C379EC"/>
    <w:rsid w:val="00C41519"/>
    <w:rsid w:val="00C42F8C"/>
    <w:rsid w:val="00C445E2"/>
    <w:rsid w:val="00C505E2"/>
    <w:rsid w:val="00C53873"/>
    <w:rsid w:val="00C60A92"/>
    <w:rsid w:val="00C61D6E"/>
    <w:rsid w:val="00C6704C"/>
    <w:rsid w:val="00C67C63"/>
    <w:rsid w:val="00C7434C"/>
    <w:rsid w:val="00C75EEB"/>
    <w:rsid w:val="00C85E8A"/>
    <w:rsid w:val="00C90861"/>
    <w:rsid w:val="00C93749"/>
    <w:rsid w:val="00C96EA8"/>
    <w:rsid w:val="00CA75CB"/>
    <w:rsid w:val="00CC3B37"/>
    <w:rsid w:val="00CD2410"/>
    <w:rsid w:val="00CD3C8E"/>
    <w:rsid w:val="00CE5793"/>
    <w:rsid w:val="00CE7870"/>
    <w:rsid w:val="00CF2629"/>
    <w:rsid w:val="00D043B2"/>
    <w:rsid w:val="00D11585"/>
    <w:rsid w:val="00D12A36"/>
    <w:rsid w:val="00D1549C"/>
    <w:rsid w:val="00D16CF9"/>
    <w:rsid w:val="00D217C9"/>
    <w:rsid w:val="00D23652"/>
    <w:rsid w:val="00D25CD8"/>
    <w:rsid w:val="00D30419"/>
    <w:rsid w:val="00D3223C"/>
    <w:rsid w:val="00D350E9"/>
    <w:rsid w:val="00D36603"/>
    <w:rsid w:val="00D36D44"/>
    <w:rsid w:val="00D37889"/>
    <w:rsid w:val="00D411A1"/>
    <w:rsid w:val="00D51E0F"/>
    <w:rsid w:val="00D55D10"/>
    <w:rsid w:val="00D579C5"/>
    <w:rsid w:val="00D64402"/>
    <w:rsid w:val="00D7117D"/>
    <w:rsid w:val="00D71F63"/>
    <w:rsid w:val="00D746A2"/>
    <w:rsid w:val="00D7647B"/>
    <w:rsid w:val="00D77D48"/>
    <w:rsid w:val="00D8271A"/>
    <w:rsid w:val="00D919E9"/>
    <w:rsid w:val="00DA04BC"/>
    <w:rsid w:val="00DA0F2A"/>
    <w:rsid w:val="00DA0FDF"/>
    <w:rsid w:val="00DB517C"/>
    <w:rsid w:val="00DB6291"/>
    <w:rsid w:val="00DB7490"/>
    <w:rsid w:val="00DD21E0"/>
    <w:rsid w:val="00DD2D2E"/>
    <w:rsid w:val="00DD31A0"/>
    <w:rsid w:val="00DD3777"/>
    <w:rsid w:val="00DF3A0A"/>
    <w:rsid w:val="00DF4CEF"/>
    <w:rsid w:val="00E033D5"/>
    <w:rsid w:val="00E0493E"/>
    <w:rsid w:val="00E129A0"/>
    <w:rsid w:val="00E14A97"/>
    <w:rsid w:val="00E15725"/>
    <w:rsid w:val="00E15746"/>
    <w:rsid w:val="00E16409"/>
    <w:rsid w:val="00E21C14"/>
    <w:rsid w:val="00E311C0"/>
    <w:rsid w:val="00E35746"/>
    <w:rsid w:val="00E424AE"/>
    <w:rsid w:val="00E424D1"/>
    <w:rsid w:val="00E4399E"/>
    <w:rsid w:val="00E43B4C"/>
    <w:rsid w:val="00E50B97"/>
    <w:rsid w:val="00E51D57"/>
    <w:rsid w:val="00E52841"/>
    <w:rsid w:val="00E555B3"/>
    <w:rsid w:val="00E5633F"/>
    <w:rsid w:val="00E57E73"/>
    <w:rsid w:val="00E6194F"/>
    <w:rsid w:val="00E61977"/>
    <w:rsid w:val="00E65E3B"/>
    <w:rsid w:val="00E67E97"/>
    <w:rsid w:val="00E701CA"/>
    <w:rsid w:val="00E750C7"/>
    <w:rsid w:val="00E76884"/>
    <w:rsid w:val="00E778E0"/>
    <w:rsid w:val="00E93219"/>
    <w:rsid w:val="00E97262"/>
    <w:rsid w:val="00EA5BCB"/>
    <w:rsid w:val="00EB61D2"/>
    <w:rsid w:val="00EC616B"/>
    <w:rsid w:val="00EC6E15"/>
    <w:rsid w:val="00ED2F1C"/>
    <w:rsid w:val="00EE54B0"/>
    <w:rsid w:val="00EE75D0"/>
    <w:rsid w:val="00EF28E0"/>
    <w:rsid w:val="00EF53C7"/>
    <w:rsid w:val="00F15F26"/>
    <w:rsid w:val="00F1619B"/>
    <w:rsid w:val="00F2693B"/>
    <w:rsid w:val="00F32D22"/>
    <w:rsid w:val="00F33B23"/>
    <w:rsid w:val="00F36EF3"/>
    <w:rsid w:val="00F41E38"/>
    <w:rsid w:val="00F47DF4"/>
    <w:rsid w:val="00F5432C"/>
    <w:rsid w:val="00F55C82"/>
    <w:rsid w:val="00F56D03"/>
    <w:rsid w:val="00F57A59"/>
    <w:rsid w:val="00F62484"/>
    <w:rsid w:val="00F63827"/>
    <w:rsid w:val="00F64464"/>
    <w:rsid w:val="00F7669F"/>
    <w:rsid w:val="00F85140"/>
    <w:rsid w:val="00F85BE1"/>
    <w:rsid w:val="00F9402B"/>
    <w:rsid w:val="00F9421B"/>
    <w:rsid w:val="00F950A5"/>
    <w:rsid w:val="00FB3ACD"/>
    <w:rsid w:val="00FB57D5"/>
    <w:rsid w:val="00FC1C67"/>
    <w:rsid w:val="00FD0416"/>
    <w:rsid w:val="00FD3588"/>
    <w:rsid w:val="00FE07BE"/>
    <w:rsid w:val="00FE10E8"/>
    <w:rsid w:val="00FE1F2E"/>
    <w:rsid w:val="00FE49E6"/>
    <w:rsid w:val="00FE5D5D"/>
    <w:rsid w:val="00FF6427"/>
    <w:rsid w:val="00FF66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_x0000_s1034"/>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55C82"/>
    <w:pPr>
      <w:widowControl w:val="0"/>
      <w:autoSpaceDE w:val="0"/>
      <w:autoSpaceDN w:val="0"/>
      <w:adjustRightInd w:val="0"/>
      <w:ind w:firstLine="720"/>
      <w:jc w:val="both"/>
    </w:pPr>
    <w:rPr>
      <w:rFonts w:ascii="Arial" w:hAnsi="Arial" w:cs="Arial"/>
      <w:sz w:val="24"/>
      <w:szCs w:val="24"/>
    </w:rPr>
  </w:style>
  <w:style w:type="paragraph" w:styleId="1">
    <w:name w:val="heading 1"/>
    <w:basedOn w:val="a"/>
    <w:next w:val="a"/>
    <w:link w:val="10"/>
    <w:qFormat/>
    <w:rsid w:val="00F55C82"/>
    <w:pPr>
      <w:spacing w:before="108" w:after="108"/>
      <w:ind w:firstLine="0"/>
      <w:jc w:val="center"/>
      <w:outlineLvl w:val="0"/>
    </w:pPr>
    <w:rPr>
      <w:rFonts w:cs="Times New Roman"/>
      <w:b/>
      <w:bCs/>
      <w:color w:val="000080"/>
      <w:lang/>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0">
    <w:name w:val="Заголовок 1 Знак"/>
    <w:link w:val="1"/>
    <w:locked/>
    <w:rsid w:val="00F55C82"/>
    <w:rPr>
      <w:rFonts w:ascii="Arial" w:hAnsi="Arial" w:cs="Arial"/>
      <w:b/>
      <w:bCs/>
      <w:color w:val="000080"/>
      <w:sz w:val="24"/>
      <w:szCs w:val="24"/>
      <w:lang w:eastAsia="ru-RU"/>
    </w:rPr>
  </w:style>
  <w:style w:type="paragraph" w:styleId="a3">
    <w:name w:val="Balloon Text"/>
    <w:basedOn w:val="a"/>
    <w:link w:val="a4"/>
    <w:semiHidden/>
    <w:rsid w:val="00F55C82"/>
    <w:rPr>
      <w:rFonts w:ascii="Tahoma" w:hAnsi="Tahoma" w:cs="Times New Roman"/>
      <w:sz w:val="16"/>
      <w:szCs w:val="16"/>
      <w:lang/>
    </w:rPr>
  </w:style>
  <w:style w:type="character" w:customStyle="1" w:styleId="a4">
    <w:name w:val="Текст выноски Знак"/>
    <w:link w:val="a3"/>
    <w:semiHidden/>
    <w:locked/>
    <w:rsid w:val="00F55C82"/>
    <w:rPr>
      <w:rFonts w:ascii="Tahoma" w:hAnsi="Tahoma" w:cs="Tahoma"/>
      <w:sz w:val="16"/>
      <w:szCs w:val="16"/>
      <w:lang w:eastAsia="ru-RU"/>
    </w:rPr>
  </w:style>
  <w:style w:type="paragraph" w:customStyle="1" w:styleId="a5">
    <w:name w:val="Текст (лев. подпись)"/>
    <w:basedOn w:val="a"/>
    <w:next w:val="a"/>
    <w:rsid w:val="00F55C82"/>
    <w:pPr>
      <w:ind w:firstLine="0"/>
      <w:jc w:val="left"/>
    </w:pPr>
  </w:style>
  <w:style w:type="paragraph" w:customStyle="1" w:styleId="a6">
    <w:name w:val="Текст (прав. подпись)"/>
    <w:basedOn w:val="a"/>
    <w:next w:val="a"/>
    <w:rsid w:val="00F55C82"/>
    <w:pPr>
      <w:ind w:firstLine="0"/>
      <w:jc w:val="right"/>
    </w:pPr>
  </w:style>
  <w:style w:type="paragraph" w:styleId="a7">
    <w:name w:val="header"/>
    <w:basedOn w:val="a"/>
    <w:link w:val="a8"/>
    <w:uiPriority w:val="99"/>
    <w:rsid w:val="00F15F26"/>
    <w:pPr>
      <w:tabs>
        <w:tab w:val="center" w:pos="4677"/>
        <w:tab w:val="right" w:pos="9355"/>
      </w:tabs>
    </w:pPr>
    <w:rPr>
      <w:rFonts w:cs="Times New Roman"/>
      <w:lang/>
    </w:rPr>
  </w:style>
  <w:style w:type="character" w:customStyle="1" w:styleId="a8">
    <w:name w:val="Верхний колонтитул Знак"/>
    <w:link w:val="a7"/>
    <w:uiPriority w:val="99"/>
    <w:locked/>
    <w:rsid w:val="00F15F26"/>
    <w:rPr>
      <w:rFonts w:ascii="Arial" w:hAnsi="Arial" w:cs="Arial"/>
      <w:sz w:val="24"/>
      <w:szCs w:val="24"/>
      <w:lang w:eastAsia="ru-RU"/>
    </w:rPr>
  </w:style>
  <w:style w:type="paragraph" w:styleId="a9">
    <w:name w:val="footer"/>
    <w:basedOn w:val="a"/>
    <w:link w:val="aa"/>
    <w:rsid w:val="00F15F26"/>
    <w:pPr>
      <w:tabs>
        <w:tab w:val="center" w:pos="4677"/>
        <w:tab w:val="right" w:pos="9355"/>
      </w:tabs>
    </w:pPr>
    <w:rPr>
      <w:rFonts w:cs="Times New Roman"/>
      <w:lang/>
    </w:rPr>
  </w:style>
  <w:style w:type="character" w:customStyle="1" w:styleId="aa">
    <w:name w:val="Нижний колонтитул Знак"/>
    <w:link w:val="a9"/>
    <w:locked/>
    <w:rsid w:val="00F15F26"/>
    <w:rPr>
      <w:rFonts w:ascii="Arial" w:hAnsi="Arial" w:cs="Arial"/>
      <w:sz w:val="24"/>
      <w:szCs w:val="24"/>
      <w:lang w:eastAsia="ru-RU"/>
    </w:rPr>
  </w:style>
  <w:style w:type="paragraph" w:customStyle="1" w:styleId="ListParagraph">
    <w:name w:val="List Paragraph"/>
    <w:basedOn w:val="a"/>
    <w:rsid w:val="00D7117D"/>
    <w:pPr>
      <w:ind w:left="720"/>
    </w:pPr>
  </w:style>
  <w:style w:type="paragraph" w:customStyle="1" w:styleId="ConsPlusNormal">
    <w:name w:val="ConsPlusNormal"/>
    <w:rsid w:val="00AE5F1D"/>
    <w:pPr>
      <w:autoSpaceDE w:val="0"/>
      <w:autoSpaceDN w:val="0"/>
      <w:adjustRightInd w:val="0"/>
    </w:pPr>
    <w:rPr>
      <w:rFonts w:ascii="Times New Roman" w:eastAsia="Times New Roman" w:hAnsi="Times New Roman"/>
      <w:sz w:val="28"/>
      <w:szCs w:val="28"/>
      <w:lang w:eastAsia="en-US"/>
    </w:rPr>
  </w:style>
  <w:style w:type="character" w:styleId="ab">
    <w:name w:val="Hyperlink"/>
    <w:rsid w:val="00782B26"/>
    <w:rPr>
      <w:rFonts w:cs="Times New Roman"/>
      <w:color w:val="0000FF"/>
      <w:u w:val="single"/>
    </w:rPr>
  </w:style>
  <w:style w:type="paragraph" w:styleId="ac">
    <w:name w:val="No Spacing"/>
    <w:uiPriority w:val="1"/>
    <w:qFormat/>
    <w:rsid w:val="00CF2629"/>
    <w:pPr>
      <w:widowControl w:val="0"/>
      <w:autoSpaceDE w:val="0"/>
      <w:autoSpaceDN w:val="0"/>
      <w:adjustRightInd w:val="0"/>
      <w:ind w:firstLine="720"/>
      <w:jc w:val="both"/>
    </w:pPr>
    <w:rPr>
      <w:rFonts w:ascii="Arial" w:hAnsi="Arial" w:cs="Arial"/>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E4FBFF7F-95BD-4F4C-81EA-0C3BA8EA2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2888</Words>
  <Characters>16468</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Arhitektura</dc:creator>
  <cp:lastModifiedBy>RVCool</cp:lastModifiedBy>
  <cp:revision>2</cp:revision>
  <cp:lastPrinted>2019-03-21T13:12:00Z</cp:lastPrinted>
  <dcterms:created xsi:type="dcterms:W3CDTF">2019-04-01T13:42:00Z</dcterms:created>
  <dcterms:modified xsi:type="dcterms:W3CDTF">2019-04-01T13:42:00Z</dcterms:modified>
</cp:coreProperties>
</file>