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B2" w:rsidRDefault="00D92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object w:dxaOrig="1093" w:dyaOrig="1315">
          <v:rect id="rectole0000000000" o:spid="_x0000_i1025" style="width:54.75pt;height:66pt" o:ole="" o:preferrelative="t" stroked="f">
            <v:imagedata r:id="rId4" o:title=""/>
          </v:rect>
          <o:OLEObject Type="Embed" ProgID="StaticMetafile" ShapeID="rectole0000000000" DrawAspect="Content" ObjectID="_1549696016" r:id="rId5"/>
        </w:object>
      </w:r>
    </w:p>
    <w:p w:rsidR="00D927B2" w:rsidRDefault="00C2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ПЕНЗЕНСКАЯ  ГОРОДСКАЯ  ДУМА</w:t>
      </w:r>
    </w:p>
    <w:p w:rsidR="00D927B2" w:rsidRDefault="00C2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_______________________________________________________________</w:t>
      </w:r>
    </w:p>
    <w:p w:rsidR="00D927B2" w:rsidRDefault="00D92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27B2" w:rsidRDefault="00BF466C" w:rsidP="00BF46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</w:t>
      </w:r>
      <w:r w:rsidR="00C25650">
        <w:rPr>
          <w:rFonts w:ascii="Times New Roman" w:eastAsia="Times New Roman" w:hAnsi="Times New Roman" w:cs="Times New Roman"/>
          <w:b/>
          <w:sz w:val="28"/>
        </w:rPr>
        <w:t>ЕШЕНИЕ</w:t>
      </w:r>
    </w:p>
    <w:p w:rsidR="00D927B2" w:rsidRDefault="00C25650" w:rsidP="00BF466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Отчёт о деятельности Управления</w:t>
      </w:r>
    </w:p>
    <w:p w:rsidR="00D927B2" w:rsidRDefault="00C25650" w:rsidP="00BF4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культуры города Пензы за 201</w:t>
      </w:r>
      <w:r w:rsidR="00BF466C"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D927B2" w:rsidRDefault="00D927B2" w:rsidP="00BF466C">
      <w:pPr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4"/>
        </w:rPr>
      </w:pPr>
    </w:p>
    <w:p w:rsidR="00D927B2" w:rsidRDefault="00D927B2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</w:rPr>
      </w:pPr>
    </w:p>
    <w:p w:rsidR="00D927B2" w:rsidRDefault="00D927B2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</w:rPr>
      </w:pPr>
    </w:p>
    <w:p w:rsidR="00D927B2" w:rsidRDefault="00D927B2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</w:rPr>
      </w:pPr>
    </w:p>
    <w:p w:rsidR="00D927B2" w:rsidRDefault="00C25650">
      <w:pPr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Заслушав и обсудив отчёт о деятельности Управления культуры города Пензы за 201</w:t>
      </w:r>
      <w:r w:rsidR="00F70533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год, и на основании ст. 22 Устава города Пензы,</w:t>
      </w:r>
    </w:p>
    <w:p w:rsidR="00D927B2" w:rsidRDefault="00D927B2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8"/>
        </w:rPr>
      </w:pPr>
    </w:p>
    <w:p w:rsidR="00D927B2" w:rsidRDefault="00C25650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Пензенская городская Дума решила:</w:t>
      </w:r>
    </w:p>
    <w:p w:rsidR="00D927B2" w:rsidRDefault="00D927B2">
      <w:pPr>
        <w:spacing w:after="0" w:line="240" w:lineRule="auto"/>
        <w:ind w:right="38"/>
        <w:rPr>
          <w:rFonts w:ascii="Times New Roman" w:eastAsia="Times New Roman" w:hAnsi="Times New Roman" w:cs="Times New Roman"/>
          <w:sz w:val="28"/>
        </w:rPr>
      </w:pPr>
    </w:p>
    <w:p w:rsidR="00D927B2" w:rsidRDefault="00C25650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Отчёт о деятельности Управления культуры города Пензы за 201</w:t>
      </w:r>
      <w:r w:rsidR="00F70533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год принять к сведению. </w:t>
      </w:r>
    </w:p>
    <w:p w:rsidR="00D927B2" w:rsidRDefault="00C25650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Рекомендовать Управлению культуры города Пензы</w:t>
      </w:r>
      <w:r w:rsidR="00F7053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(Фейгина В.А.):</w:t>
      </w:r>
    </w:p>
    <w:p w:rsidR="00D927B2" w:rsidRDefault="00C25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активизировать работу подведомственных муниципальных учреждений по привлечению внебюджетных средств в отрасль культуры и увеличению плана по доходам от иной приносящей доход деятельности;</w:t>
      </w:r>
    </w:p>
    <w:p w:rsidR="00D927B2" w:rsidRPr="00B97A43" w:rsidRDefault="00C25650" w:rsidP="00F70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в 201</w:t>
      </w:r>
      <w:r w:rsidR="00BF466C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году  в «Год </w:t>
      </w:r>
      <w:r w:rsidR="00BF466C">
        <w:rPr>
          <w:rFonts w:ascii="Times New Roman" w:eastAsia="Times New Roman" w:hAnsi="Times New Roman" w:cs="Times New Roman"/>
          <w:sz w:val="28"/>
        </w:rPr>
        <w:t>экологии</w:t>
      </w:r>
      <w:r>
        <w:rPr>
          <w:rFonts w:ascii="Times New Roman" w:eastAsia="Times New Roman" w:hAnsi="Times New Roman" w:cs="Times New Roman"/>
          <w:sz w:val="28"/>
        </w:rPr>
        <w:t xml:space="preserve">» организовать мероприятия в муниципальных учреждениях города Пензы </w:t>
      </w:r>
      <w:r w:rsidRPr="00B97A43">
        <w:rPr>
          <w:rFonts w:ascii="Times New Roman" w:eastAsia="Times New Roman" w:hAnsi="Times New Roman" w:cs="Times New Roman"/>
          <w:sz w:val="28"/>
        </w:rPr>
        <w:t xml:space="preserve">по </w:t>
      </w:r>
      <w:r w:rsidR="00B97A43" w:rsidRPr="00B97A43">
        <w:rPr>
          <w:rFonts w:ascii="Times New Roman" w:eastAsia="Times New Roman" w:hAnsi="Times New Roman" w:cs="Times New Roman"/>
          <w:sz w:val="28"/>
        </w:rPr>
        <w:t>освещению проблем экологии.</w:t>
      </w:r>
    </w:p>
    <w:p w:rsidR="00D927B2" w:rsidRDefault="00C25650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Снять с контроля решение Пензенской городской Думы от </w:t>
      </w:r>
      <w:r w:rsidR="00F70533">
        <w:rPr>
          <w:rFonts w:ascii="Times New Roman" w:eastAsia="Times New Roman" w:hAnsi="Times New Roman" w:cs="Times New Roman"/>
          <w:sz w:val="28"/>
        </w:rPr>
        <w:t>25.03.2016 № 395-20/6</w:t>
      </w:r>
      <w:r>
        <w:rPr>
          <w:rFonts w:ascii="Times New Roman" w:eastAsia="Times New Roman" w:hAnsi="Times New Roman" w:cs="Times New Roman"/>
          <w:sz w:val="28"/>
        </w:rPr>
        <w:t xml:space="preserve"> «Отчёт о  деятельности Управления культуры города Пензы за 201</w:t>
      </w:r>
      <w:r w:rsidR="00F70533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год».</w:t>
      </w:r>
    </w:p>
    <w:p w:rsidR="00D927B2" w:rsidRDefault="00D927B2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927B2" w:rsidRDefault="00D927B2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927B2" w:rsidRDefault="00D927B2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927B2" w:rsidRDefault="00D927B2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927B2" w:rsidRDefault="00D927B2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927B2" w:rsidRPr="00835696" w:rsidRDefault="00C25650">
      <w:pPr>
        <w:spacing w:after="0" w:line="240" w:lineRule="auto"/>
        <w:ind w:right="38"/>
        <w:rPr>
          <w:rFonts w:ascii="Times New Roman" w:eastAsia="Times New Roman" w:hAnsi="Times New Roman" w:cs="Times New Roman"/>
          <w:b/>
          <w:sz w:val="28"/>
        </w:rPr>
      </w:pPr>
      <w:r w:rsidRPr="00835696">
        <w:rPr>
          <w:rFonts w:ascii="Times New Roman" w:eastAsia="Times New Roman" w:hAnsi="Times New Roman" w:cs="Times New Roman"/>
          <w:b/>
          <w:sz w:val="28"/>
        </w:rPr>
        <w:t xml:space="preserve">Глава города                              </w:t>
      </w:r>
      <w:r w:rsidR="00835696" w:rsidRPr="00835696">
        <w:rPr>
          <w:rFonts w:ascii="Times New Roman" w:eastAsia="Times New Roman" w:hAnsi="Times New Roman" w:cs="Times New Roman"/>
          <w:b/>
          <w:sz w:val="28"/>
        </w:rPr>
        <w:t xml:space="preserve">          </w:t>
      </w:r>
      <w:r w:rsidRPr="00835696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В.П.Савельев </w:t>
      </w:r>
    </w:p>
    <w:p w:rsidR="00D927B2" w:rsidRDefault="00D927B2">
      <w:pPr>
        <w:spacing w:after="0" w:line="240" w:lineRule="auto"/>
        <w:ind w:right="38"/>
        <w:rPr>
          <w:rFonts w:ascii="Times New Roman" w:eastAsia="Times New Roman" w:hAnsi="Times New Roman" w:cs="Times New Roman"/>
          <w:sz w:val="28"/>
        </w:rPr>
      </w:pPr>
    </w:p>
    <w:p w:rsidR="00D927B2" w:rsidRDefault="00D927B2">
      <w:pPr>
        <w:spacing w:after="0" w:line="240" w:lineRule="auto"/>
        <w:ind w:right="38"/>
        <w:rPr>
          <w:rFonts w:ascii="Times New Roman" w:eastAsia="Times New Roman" w:hAnsi="Times New Roman" w:cs="Times New Roman"/>
          <w:sz w:val="28"/>
        </w:rPr>
      </w:pPr>
    </w:p>
    <w:p w:rsidR="00D927B2" w:rsidRDefault="00D927B2">
      <w:pPr>
        <w:spacing w:after="0" w:line="240" w:lineRule="auto"/>
        <w:ind w:right="38"/>
        <w:rPr>
          <w:rFonts w:ascii="Times New Roman" w:eastAsia="Times New Roman" w:hAnsi="Times New Roman" w:cs="Times New Roman"/>
          <w:sz w:val="28"/>
        </w:rPr>
      </w:pPr>
    </w:p>
    <w:sectPr w:rsidR="00D927B2" w:rsidSect="0049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7B2"/>
    <w:rsid w:val="0001216C"/>
    <w:rsid w:val="004945FC"/>
    <w:rsid w:val="00835696"/>
    <w:rsid w:val="00B97A43"/>
    <w:rsid w:val="00BF466C"/>
    <w:rsid w:val="00C25650"/>
    <w:rsid w:val="00D927B2"/>
    <w:rsid w:val="00F7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Оператор</cp:lastModifiedBy>
  <cp:revision>7</cp:revision>
  <dcterms:created xsi:type="dcterms:W3CDTF">2016-03-09T06:30:00Z</dcterms:created>
  <dcterms:modified xsi:type="dcterms:W3CDTF">2017-02-27T07:20:00Z</dcterms:modified>
</cp:coreProperties>
</file>